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629AF" w14:textId="6801B1A4" w:rsidR="0039483F" w:rsidRDefault="0039483F" w:rsidP="0039483F">
      <w:pPr>
        <w:tabs>
          <w:tab w:val="left" w:pos="709"/>
          <w:tab w:val="left" w:pos="1136"/>
          <w:tab w:val="left" w:pos="10934"/>
        </w:tabs>
        <w:spacing w:after="0" w:line="240" w:lineRule="auto"/>
        <w:ind w:right="314"/>
        <w:jc w:val="center"/>
        <w:rPr>
          <w:rFonts w:ascii="Liberation Se" w:hAnsi="Liberation Se" w:cs="Times New Roman CYR"/>
          <w:b/>
          <w:bCs/>
          <w:sz w:val="28"/>
          <w:szCs w:val="28"/>
          <w:lang w:eastAsia="ru-RU"/>
        </w:rPr>
      </w:pPr>
      <w:r w:rsidRPr="0039483F">
        <w:rPr>
          <w:rFonts w:ascii="Liberation Se" w:hAnsi="Liberation Se" w:cs="Times New Roman CYR"/>
          <w:b/>
          <w:bCs/>
          <w:sz w:val="28"/>
          <w:szCs w:val="28"/>
          <w:lang w:eastAsia="ru-RU"/>
        </w:rPr>
        <w:t xml:space="preserve">Отчёт о </w:t>
      </w:r>
      <w:proofErr w:type="gramStart"/>
      <w:r w:rsidRPr="0039483F">
        <w:rPr>
          <w:rFonts w:ascii="Liberation Se" w:hAnsi="Liberation Se" w:cs="Times New Roman CYR"/>
          <w:b/>
          <w:bCs/>
          <w:sz w:val="28"/>
          <w:szCs w:val="28"/>
          <w:lang w:eastAsia="ru-RU"/>
        </w:rPr>
        <w:t>проведении  муниципальной</w:t>
      </w:r>
      <w:proofErr w:type="gramEnd"/>
      <w:r w:rsidRPr="0039483F">
        <w:rPr>
          <w:rFonts w:ascii="Liberation Se" w:hAnsi="Liberation Se" w:cs="Times New Roman CYR"/>
          <w:b/>
          <w:bCs/>
          <w:sz w:val="28"/>
          <w:szCs w:val="28"/>
          <w:lang w:eastAsia="ru-RU"/>
        </w:rPr>
        <w:t xml:space="preserve"> акции «Безопасный Новый год»</w:t>
      </w:r>
    </w:p>
    <w:p w14:paraId="2408C01D" w14:textId="3562D396" w:rsidR="0039483F" w:rsidRDefault="0039483F" w:rsidP="0039483F">
      <w:pPr>
        <w:tabs>
          <w:tab w:val="left" w:pos="709"/>
          <w:tab w:val="left" w:pos="1136"/>
          <w:tab w:val="left" w:pos="10934"/>
        </w:tabs>
        <w:spacing w:after="0" w:line="240" w:lineRule="auto"/>
        <w:ind w:right="314"/>
        <w:jc w:val="center"/>
        <w:rPr>
          <w:rFonts w:ascii="Liberation Se" w:hAnsi="Liberation Se" w:cs="Times New Roman CYR"/>
          <w:b/>
          <w:bCs/>
          <w:sz w:val="28"/>
          <w:szCs w:val="28"/>
          <w:lang w:eastAsia="ru-RU"/>
        </w:rPr>
      </w:pPr>
      <w:r>
        <w:rPr>
          <w:rFonts w:ascii="Liberation Se" w:hAnsi="Liberation Se" w:cs="Times New Roman CYR"/>
          <w:b/>
          <w:bCs/>
          <w:sz w:val="28"/>
          <w:szCs w:val="28"/>
          <w:lang w:eastAsia="ru-RU"/>
        </w:rPr>
        <w:t>Горноуральский городской округ</w:t>
      </w:r>
    </w:p>
    <w:p w14:paraId="2B5BF437" w14:textId="77777777" w:rsidR="0039483F" w:rsidRPr="0039483F" w:rsidRDefault="0039483F" w:rsidP="0039483F">
      <w:pPr>
        <w:tabs>
          <w:tab w:val="left" w:pos="709"/>
          <w:tab w:val="left" w:pos="1136"/>
          <w:tab w:val="left" w:pos="10934"/>
        </w:tabs>
        <w:spacing w:after="0" w:line="240" w:lineRule="auto"/>
        <w:ind w:right="314"/>
        <w:jc w:val="center"/>
        <w:rPr>
          <w:rFonts w:ascii="Liberation Se" w:hAnsi="Liberation Se" w:cs="Times New Roman CYR"/>
          <w:b/>
          <w:bCs/>
          <w:sz w:val="28"/>
          <w:szCs w:val="28"/>
          <w:lang w:eastAsia="ru-RU"/>
        </w:rPr>
      </w:pPr>
    </w:p>
    <w:p w14:paraId="1575B9AA" w14:textId="2D76050C" w:rsidR="0039483F" w:rsidRPr="004613EA" w:rsidRDefault="0039483F" w:rsidP="00FF5065">
      <w:pPr>
        <w:tabs>
          <w:tab w:val="left" w:pos="709"/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proofErr w:type="gramStart"/>
      <w:r>
        <w:rPr>
          <w:rFonts w:ascii="Liberation Se" w:hAnsi="Liberation Se" w:cs="Times New Roman CYR"/>
          <w:sz w:val="28"/>
          <w:szCs w:val="28"/>
          <w:lang w:eastAsia="ru-RU"/>
        </w:rPr>
        <w:t>Мероприятия  муниципальной</w:t>
      </w:r>
      <w:proofErr w:type="gramEnd"/>
      <w:r>
        <w:rPr>
          <w:rFonts w:ascii="Liberation Se" w:hAnsi="Liberation Se" w:cs="Times New Roman CYR"/>
          <w:sz w:val="28"/>
          <w:szCs w:val="28"/>
          <w:lang w:eastAsia="ru-RU"/>
        </w:rPr>
        <w:t xml:space="preserve"> а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>кци</w:t>
      </w:r>
      <w:r>
        <w:rPr>
          <w:rFonts w:ascii="Liberation Se" w:hAnsi="Liberation Se" w:cs="Times New Roman CYR"/>
          <w:sz w:val="28"/>
          <w:szCs w:val="28"/>
          <w:lang w:eastAsia="ru-RU"/>
        </w:rPr>
        <w:t>и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</w:t>
      </w:r>
      <w:r>
        <w:rPr>
          <w:rFonts w:ascii="Liberation Se" w:hAnsi="Liberation Se" w:cs="Times New Roman CYR"/>
          <w:sz w:val="28"/>
          <w:szCs w:val="28"/>
          <w:lang w:eastAsia="ru-RU"/>
        </w:rPr>
        <w:t>организованы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в рамках социальной акции «10 000 добрых дел».</w:t>
      </w:r>
    </w:p>
    <w:p w14:paraId="6F124D88" w14:textId="17B70751" w:rsidR="0039483F" w:rsidRPr="0039483F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b/>
          <w:bCs/>
          <w:sz w:val="28"/>
          <w:szCs w:val="28"/>
          <w:lang w:eastAsia="ru-RU"/>
        </w:rPr>
      </w:pPr>
      <w:r>
        <w:rPr>
          <w:rFonts w:ascii="Liberation Se" w:hAnsi="Liberation Se" w:cs="Times New Roman CYR"/>
          <w:b/>
          <w:bCs/>
          <w:sz w:val="28"/>
          <w:szCs w:val="28"/>
          <w:lang w:eastAsia="ru-RU"/>
        </w:rPr>
        <w:t xml:space="preserve">С целью </w:t>
      </w:r>
      <w:r>
        <w:rPr>
          <w:rFonts w:ascii="Liberation Se" w:hAnsi="Liberation Se" w:cs="Times New Roman CYR"/>
          <w:sz w:val="28"/>
          <w:szCs w:val="28"/>
          <w:lang w:eastAsia="ru-RU"/>
        </w:rPr>
        <w:t>п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>ривлечени</w:t>
      </w:r>
      <w:r>
        <w:rPr>
          <w:rFonts w:ascii="Liberation Se" w:hAnsi="Liberation Se" w:cs="Times New Roman CYR"/>
          <w:sz w:val="28"/>
          <w:szCs w:val="28"/>
          <w:lang w:eastAsia="ru-RU"/>
        </w:rPr>
        <w:t>я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внимания обучающихся к проблеме пожарной безопасности в </w:t>
      </w:r>
      <w:proofErr w:type="gramStart"/>
      <w:r w:rsidRPr="004613EA">
        <w:rPr>
          <w:rFonts w:ascii="Liberation Se" w:hAnsi="Liberation Se" w:cs="Times New Roman CYR"/>
          <w:sz w:val="28"/>
          <w:szCs w:val="28"/>
          <w:lang w:eastAsia="ru-RU"/>
        </w:rPr>
        <w:t>предновогоднее  и</w:t>
      </w:r>
      <w:proofErr w:type="gramEnd"/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каникулярное время, организаци</w:t>
      </w:r>
      <w:r>
        <w:rPr>
          <w:rFonts w:ascii="Liberation Se" w:hAnsi="Liberation Se" w:cs="Times New Roman CYR"/>
          <w:sz w:val="28"/>
          <w:szCs w:val="28"/>
          <w:lang w:eastAsia="ru-RU"/>
        </w:rPr>
        <w:t>и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и проведения противопожарной пропаганды.</w:t>
      </w:r>
    </w:p>
    <w:p w14:paraId="2C35525E" w14:textId="77777777" w:rsidR="0039483F" w:rsidRPr="004613EA" w:rsidRDefault="0039483F" w:rsidP="00FF5065">
      <w:pPr>
        <w:tabs>
          <w:tab w:val="left" w:pos="851"/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b/>
          <w:bCs/>
          <w:sz w:val="28"/>
          <w:szCs w:val="28"/>
          <w:lang w:eastAsia="ru-RU"/>
        </w:rPr>
        <w:t>Задачи</w:t>
      </w:r>
      <w:r>
        <w:rPr>
          <w:rFonts w:ascii="Liberation Se" w:hAnsi="Liberation Se" w:cs="Times New Roman CYR"/>
          <w:b/>
          <w:bCs/>
          <w:sz w:val="28"/>
          <w:szCs w:val="28"/>
          <w:lang w:eastAsia="ru-RU"/>
        </w:rPr>
        <w:t>:</w:t>
      </w:r>
    </w:p>
    <w:p w14:paraId="14A5B2A6" w14:textId="46E3B09A" w:rsidR="0039483F" w:rsidRPr="004613EA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"/>
          <w:sz w:val="28"/>
          <w:szCs w:val="28"/>
          <w:lang w:eastAsia="ru-RU"/>
        </w:rPr>
        <w:t xml:space="preserve"> - повы</w:t>
      </w:r>
      <w:r w:rsidR="00FF5065">
        <w:rPr>
          <w:rFonts w:ascii="Liberation Se" w:hAnsi="Liberation Se" w:cs="Times New Roman"/>
          <w:sz w:val="28"/>
          <w:szCs w:val="28"/>
          <w:lang w:eastAsia="ru-RU"/>
        </w:rPr>
        <w:t>шение</w:t>
      </w:r>
      <w:r w:rsidRPr="004613EA">
        <w:rPr>
          <w:rFonts w:ascii="Liberation Se" w:hAnsi="Liberation Se" w:cs="Times New Roman"/>
          <w:sz w:val="28"/>
          <w:szCs w:val="28"/>
          <w:lang w:eastAsia="ru-RU"/>
        </w:rPr>
        <w:t xml:space="preserve"> уро</w:t>
      </w:r>
      <w:r w:rsidR="00FF5065">
        <w:rPr>
          <w:rFonts w:ascii="Liberation Se" w:hAnsi="Liberation Se" w:cs="Times New Roman"/>
          <w:sz w:val="28"/>
          <w:szCs w:val="28"/>
          <w:lang w:eastAsia="ru-RU"/>
        </w:rPr>
        <w:t>вня</w:t>
      </w:r>
      <w:r w:rsidRPr="004613EA">
        <w:rPr>
          <w:rFonts w:ascii="Liberation Se" w:hAnsi="Liberation Se" w:cs="Times New Roman"/>
          <w:sz w:val="28"/>
          <w:szCs w:val="28"/>
          <w:lang w:eastAsia="ru-RU"/>
        </w:rPr>
        <w:t xml:space="preserve"> теоретических знаний учащихся;</w:t>
      </w:r>
    </w:p>
    <w:p w14:paraId="33C33D42" w14:textId="77777777" w:rsidR="0039483F" w:rsidRPr="004613EA" w:rsidRDefault="0039483F" w:rsidP="00FF5065">
      <w:pPr>
        <w:spacing w:after="0" w:line="240" w:lineRule="auto"/>
        <w:ind w:left="-567" w:firstLine="567"/>
        <w:jc w:val="both"/>
        <w:rPr>
          <w:rFonts w:ascii="Liberation Se" w:hAnsi="Liberation Se" w:cs="Times New Roman"/>
          <w:sz w:val="28"/>
          <w:szCs w:val="28"/>
          <w:lang w:eastAsia="ru-RU"/>
        </w:rPr>
      </w:pPr>
      <w:r w:rsidRPr="004613EA">
        <w:rPr>
          <w:rFonts w:ascii="Liberation Se" w:hAnsi="Liberation Se" w:cs="Times New Roman"/>
          <w:sz w:val="28"/>
          <w:szCs w:val="28"/>
          <w:lang w:eastAsia="ru-RU"/>
        </w:rPr>
        <w:t>- развитие инициативы педагогических коллективов, учащихся в поисках нестандартных форм профилактической работы;</w:t>
      </w:r>
    </w:p>
    <w:p w14:paraId="6411D43B" w14:textId="77777777" w:rsidR="0039483F" w:rsidRPr="00AC6AE6" w:rsidRDefault="0039483F" w:rsidP="00FF5065">
      <w:pPr>
        <w:spacing w:after="0" w:line="240" w:lineRule="auto"/>
        <w:ind w:left="-567" w:firstLine="567"/>
        <w:jc w:val="both"/>
        <w:rPr>
          <w:rFonts w:ascii="Liberation Se" w:hAnsi="Liberation Se" w:cs="Times New Roman"/>
          <w:sz w:val="28"/>
          <w:szCs w:val="28"/>
          <w:lang w:eastAsia="ru-RU"/>
        </w:rPr>
      </w:pPr>
      <w:r w:rsidRPr="004613EA">
        <w:rPr>
          <w:rFonts w:ascii="Liberation Se" w:hAnsi="Liberation Se" w:cs="Times New Roman"/>
          <w:sz w:val="28"/>
          <w:szCs w:val="28"/>
          <w:lang w:eastAsia="ru-RU"/>
        </w:rPr>
        <w:t>- просветительская деятельность через средства массовой информации.</w:t>
      </w:r>
    </w:p>
    <w:p w14:paraId="6EC2D363" w14:textId="406128A9" w:rsidR="0039483F" w:rsidRPr="004613EA" w:rsidRDefault="0039483F" w:rsidP="00FF5065">
      <w:pPr>
        <w:tabs>
          <w:tab w:val="left" w:pos="709"/>
        </w:tabs>
        <w:spacing w:after="0" w:line="240" w:lineRule="auto"/>
        <w:ind w:left="-567" w:firstLine="567"/>
        <w:jc w:val="both"/>
        <w:rPr>
          <w:rFonts w:ascii="Liberation Se" w:hAnsi="Liberation Se" w:cs="Times New Roman"/>
          <w:sz w:val="28"/>
          <w:szCs w:val="28"/>
          <w:lang w:eastAsia="ru-RU"/>
        </w:rPr>
      </w:pPr>
      <w:r w:rsidRPr="004613EA">
        <w:rPr>
          <w:rFonts w:ascii="Liberation Se" w:hAnsi="Liberation Se" w:cs="Times New Roman"/>
          <w:sz w:val="28"/>
          <w:szCs w:val="28"/>
          <w:lang w:eastAsia="ru-RU"/>
        </w:rPr>
        <w:t>Участники акции занима</w:t>
      </w:r>
      <w:r>
        <w:rPr>
          <w:rFonts w:ascii="Liberation Se" w:hAnsi="Liberation Se" w:cs="Times New Roman"/>
          <w:sz w:val="28"/>
          <w:szCs w:val="28"/>
          <w:lang w:eastAsia="ru-RU"/>
        </w:rPr>
        <w:t xml:space="preserve">лись 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выпуском боевых листовок, памяток по пожарной безопасности, </w:t>
      </w:r>
      <w:r>
        <w:rPr>
          <w:rFonts w:ascii="Liberation Se" w:hAnsi="Liberation Se" w:cs="Times New Roman CYR"/>
          <w:sz w:val="28"/>
          <w:szCs w:val="28"/>
          <w:lang w:eastAsia="ru-RU"/>
        </w:rPr>
        <w:t>а также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организацией и проведением агитационных рейдов и мероприятий на территории Горноуральского городского округа, с проведением профилактических бесед по пожарной безопасности и распространением памяток, листовок противопожарной тематики среди населения.</w:t>
      </w:r>
    </w:p>
    <w:p w14:paraId="43346318" w14:textId="77777777" w:rsidR="0039483F" w:rsidRPr="004613EA" w:rsidRDefault="0039483F" w:rsidP="00FF5065">
      <w:pPr>
        <w:tabs>
          <w:tab w:val="left" w:pos="709"/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>
        <w:rPr>
          <w:rFonts w:ascii="Liberation Se" w:hAnsi="Liberation Se" w:cs="Times New Roman CYR"/>
          <w:sz w:val="28"/>
          <w:szCs w:val="28"/>
          <w:lang w:eastAsia="ru-RU"/>
        </w:rPr>
        <w:t xml:space="preserve">     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 </w:t>
      </w:r>
      <w:r>
        <w:rPr>
          <w:rFonts w:ascii="Liberation Se" w:hAnsi="Liberation Se" w:cs="Times New Roman CYR"/>
          <w:sz w:val="28"/>
          <w:szCs w:val="28"/>
          <w:lang w:eastAsia="ru-RU"/>
        </w:rPr>
        <w:t xml:space="preserve">   </w:t>
      </w:r>
      <w:r w:rsidRPr="004613EA">
        <w:rPr>
          <w:rFonts w:ascii="Liberation Se" w:hAnsi="Liberation Se" w:cs="Times New Roman CYR"/>
          <w:sz w:val="28"/>
          <w:szCs w:val="28"/>
          <w:lang w:eastAsia="ru-RU"/>
        </w:rPr>
        <w:t>Тематика листовок:</w:t>
      </w:r>
    </w:p>
    <w:p w14:paraId="4BCA595F" w14:textId="77777777" w:rsidR="0039483F" w:rsidRPr="004613EA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sz w:val="28"/>
          <w:szCs w:val="28"/>
          <w:lang w:eastAsia="ru-RU"/>
        </w:rPr>
        <w:t>- предупреждение детской шалости с огнем;</w:t>
      </w:r>
    </w:p>
    <w:p w14:paraId="2CD3808F" w14:textId="77777777" w:rsidR="0039483F" w:rsidRPr="004613EA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sz w:val="28"/>
          <w:szCs w:val="28"/>
          <w:lang w:eastAsia="ru-RU"/>
        </w:rPr>
        <w:t>- защита детей от пожаров;</w:t>
      </w:r>
    </w:p>
    <w:p w14:paraId="48F7A8C5" w14:textId="77777777" w:rsidR="0039483F" w:rsidRPr="004613EA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sz w:val="28"/>
          <w:szCs w:val="28"/>
          <w:lang w:eastAsia="ru-RU"/>
        </w:rPr>
        <w:t xml:space="preserve">- пожары в быту; </w:t>
      </w:r>
    </w:p>
    <w:p w14:paraId="60125798" w14:textId="77777777" w:rsidR="0039483F" w:rsidRPr="004613EA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sz w:val="28"/>
          <w:szCs w:val="28"/>
          <w:lang w:eastAsia="ru-RU"/>
        </w:rPr>
        <w:t>- пиротехника;</w:t>
      </w:r>
    </w:p>
    <w:p w14:paraId="3AB74DBE" w14:textId="77777777" w:rsidR="0039483F" w:rsidRPr="004613EA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sz w:val="28"/>
          <w:szCs w:val="28"/>
          <w:lang w:eastAsia="ru-RU"/>
        </w:rPr>
        <w:t>- новогодняя ёлка;</w:t>
      </w:r>
    </w:p>
    <w:p w14:paraId="32E77367" w14:textId="77777777" w:rsidR="0039483F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 w:rsidRPr="004613EA">
        <w:rPr>
          <w:rFonts w:ascii="Liberation Se" w:hAnsi="Liberation Se" w:cs="Times New Roman CYR"/>
          <w:sz w:val="28"/>
          <w:szCs w:val="28"/>
          <w:lang w:eastAsia="ru-RU"/>
        </w:rPr>
        <w:t>- нарушение правил пожарной безопасности, являющиеся причинами возникновения пожаров.</w:t>
      </w:r>
      <w:r>
        <w:rPr>
          <w:rFonts w:ascii="Liberation Se" w:hAnsi="Liberation Se" w:cs="Times New Roman CYR"/>
          <w:sz w:val="28"/>
          <w:szCs w:val="28"/>
          <w:lang w:eastAsia="ru-RU"/>
        </w:rPr>
        <w:t xml:space="preserve"> </w:t>
      </w:r>
    </w:p>
    <w:p w14:paraId="14986B2F" w14:textId="60E3B54E" w:rsidR="0039483F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>
        <w:rPr>
          <w:rFonts w:ascii="Liberation Se" w:hAnsi="Liberation Se" w:cs="Times New Roman CYR"/>
          <w:sz w:val="28"/>
          <w:szCs w:val="28"/>
          <w:lang w:eastAsia="ru-RU"/>
        </w:rPr>
        <w:t>В акции приняли участие 294 обучающихся из 7 общеобразовательных учреждений</w:t>
      </w:r>
      <w:r w:rsidR="00D0110E">
        <w:rPr>
          <w:rFonts w:ascii="Liberation Se" w:hAnsi="Liberation Se" w:cs="Times New Roman CYR"/>
          <w:sz w:val="28"/>
          <w:szCs w:val="28"/>
          <w:lang w:eastAsia="ru-RU"/>
        </w:rPr>
        <w:t xml:space="preserve">: </w:t>
      </w:r>
    </w:p>
    <w:p w14:paraId="1867283F" w14:textId="360D6C98" w:rsidR="0039483F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>
        <w:rPr>
          <w:rFonts w:ascii="Liberation Se" w:hAnsi="Liberation Se" w:cs="Times New Roman CYR"/>
          <w:sz w:val="28"/>
          <w:szCs w:val="28"/>
          <w:lang w:eastAsia="ru-RU"/>
        </w:rPr>
        <w:t xml:space="preserve">169 воспитанников </w:t>
      </w:r>
      <w:proofErr w:type="gramStart"/>
      <w:r w:rsidR="00D0110E">
        <w:rPr>
          <w:rFonts w:ascii="Liberation Se" w:hAnsi="Liberation Se" w:cs="Times New Roman CYR"/>
          <w:sz w:val="28"/>
          <w:szCs w:val="28"/>
          <w:lang w:eastAsia="ru-RU"/>
        </w:rPr>
        <w:t>из  3</w:t>
      </w:r>
      <w:proofErr w:type="gramEnd"/>
      <w:r w:rsidR="00D0110E">
        <w:rPr>
          <w:rFonts w:ascii="Liberation Se" w:hAnsi="Liberation Se" w:cs="Times New Roman CYR"/>
          <w:sz w:val="28"/>
          <w:szCs w:val="28"/>
          <w:lang w:eastAsia="ru-RU"/>
        </w:rPr>
        <w:t xml:space="preserve"> </w:t>
      </w:r>
      <w:r>
        <w:rPr>
          <w:rFonts w:ascii="Liberation Se" w:hAnsi="Liberation Se" w:cs="Times New Roman CYR"/>
          <w:sz w:val="28"/>
          <w:szCs w:val="28"/>
          <w:lang w:eastAsia="ru-RU"/>
        </w:rPr>
        <w:t>дошкольных образовательных учреждений</w:t>
      </w:r>
    </w:p>
    <w:p w14:paraId="252E3E9A" w14:textId="4B86FCAE" w:rsidR="0039483F" w:rsidRDefault="0039483F" w:rsidP="00FF5065">
      <w:pPr>
        <w:tabs>
          <w:tab w:val="left" w:pos="1136"/>
          <w:tab w:val="left" w:pos="10934"/>
        </w:tabs>
        <w:spacing w:after="0" w:line="240" w:lineRule="auto"/>
        <w:ind w:left="-567" w:right="314" w:firstLine="567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  <w:r>
        <w:rPr>
          <w:rFonts w:ascii="Liberation Se" w:hAnsi="Liberation Se" w:cs="Times New Roman CYR"/>
          <w:sz w:val="28"/>
          <w:szCs w:val="28"/>
          <w:lang w:eastAsia="ru-RU"/>
        </w:rPr>
        <w:t>Всего в мероприятиях приняли участие 463 обучающихся.</w:t>
      </w:r>
    </w:p>
    <w:p w14:paraId="5BFFE02A" w14:textId="0D2E7D3B" w:rsidR="0039483F" w:rsidRPr="004613EA" w:rsidRDefault="0039483F" w:rsidP="0039483F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" w:hAnsi="Liberation Se" w:cs="Times New Roman CYR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5"/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559"/>
      </w:tblGrid>
      <w:tr w:rsidR="00D0110E" w:rsidRPr="00D0110E" w14:paraId="118220CC" w14:textId="77777777" w:rsidTr="00D0110E">
        <w:trPr>
          <w:trHeight w:val="63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6C885" w14:textId="77777777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175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proofErr w:type="gramStart"/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>Количество учащихся</w:t>
            </w:r>
            <w:proofErr w:type="gramEnd"/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 xml:space="preserve"> принимавших участие в акции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75D46" w14:textId="68E78095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314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FF5065">
              <w:rPr>
                <w:rFonts w:ascii="Liberation Se" w:hAnsi="Liberation Se"/>
                <w:sz w:val="24"/>
                <w:szCs w:val="24"/>
                <w:lang w:eastAsia="ru-RU"/>
              </w:rPr>
              <w:t xml:space="preserve">463 </w:t>
            </w:r>
          </w:p>
        </w:tc>
      </w:tr>
      <w:tr w:rsidR="00D0110E" w:rsidRPr="00D0110E" w14:paraId="42E2F65E" w14:textId="77777777" w:rsidTr="00D0110E">
        <w:trPr>
          <w:trHeight w:val="651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0E7D5" w14:textId="77777777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34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 xml:space="preserve">Выпустили: Новогодних памяток, листовок, плакатов на тему </w:t>
            </w:r>
            <w:r w:rsidRPr="00D0110E">
              <w:rPr>
                <w:rFonts w:ascii="Liberation Se" w:hAnsi="Liberation Se" w:cs="Times New Roman CYR"/>
                <w:b/>
                <w:bCs/>
                <w:sz w:val="24"/>
                <w:szCs w:val="24"/>
                <w:lang w:eastAsia="ru-RU"/>
              </w:rPr>
              <w:t xml:space="preserve">«Безопасный Новый год» </w:t>
            </w:r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>(указать количество)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AB949" w14:textId="211E8945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314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FF5065">
              <w:rPr>
                <w:rFonts w:ascii="Liberation Se" w:hAnsi="Liberation Se"/>
                <w:sz w:val="24"/>
                <w:szCs w:val="24"/>
                <w:lang w:eastAsia="ru-RU"/>
              </w:rPr>
              <w:t>752</w:t>
            </w:r>
          </w:p>
        </w:tc>
      </w:tr>
      <w:tr w:rsidR="00D0110E" w:rsidRPr="00D0110E" w14:paraId="392A8011" w14:textId="77777777" w:rsidTr="00D0110E">
        <w:trPr>
          <w:trHeight w:val="34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24D9E" w14:textId="77777777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-129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>Фоторепортажей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8553B" w14:textId="24C9AEC0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314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FF5065">
              <w:rPr>
                <w:rFonts w:ascii="Liberation Se" w:hAnsi="Liberation Se"/>
                <w:sz w:val="24"/>
                <w:szCs w:val="24"/>
                <w:lang w:eastAsia="ru-RU"/>
              </w:rPr>
              <w:t>31</w:t>
            </w:r>
          </w:p>
        </w:tc>
      </w:tr>
      <w:tr w:rsidR="00D0110E" w:rsidRPr="00D0110E" w14:paraId="6C8AA5B1" w14:textId="77777777" w:rsidTr="00D0110E">
        <w:trPr>
          <w:trHeight w:val="36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FD887" w14:textId="77777777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-129"/>
              <w:jc w:val="both"/>
              <w:rPr>
                <w:rFonts w:ascii="Liberation Se" w:hAnsi="Liberation Se" w:cs="Times New Roman CYR"/>
                <w:sz w:val="24"/>
                <w:szCs w:val="24"/>
                <w:lang w:eastAsia="ru-RU"/>
              </w:rPr>
            </w:pPr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>Выступлений на радио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29067" w14:textId="77777777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314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</w:p>
        </w:tc>
      </w:tr>
      <w:tr w:rsidR="00D0110E" w:rsidRPr="00D0110E" w14:paraId="37C91550" w14:textId="77777777" w:rsidTr="00D0110E">
        <w:trPr>
          <w:trHeight w:val="36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37542" w14:textId="04A3A382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-129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D0110E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>Статей в газете, журнале</w:t>
            </w:r>
            <w:r w:rsidRPr="00FF5065">
              <w:rPr>
                <w:rFonts w:ascii="Liberation Se" w:hAnsi="Liberation Se" w:cs="Times New Roman CYR"/>
                <w:sz w:val="24"/>
                <w:szCs w:val="24"/>
                <w:lang w:eastAsia="ru-RU"/>
              </w:rPr>
              <w:t>, на сайте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6257E" w14:textId="2330BB0F" w:rsidR="00D0110E" w:rsidRPr="00D0110E" w:rsidRDefault="00D0110E" w:rsidP="00D0110E">
            <w:pPr>
              <w:tabs>
                <w:tab w:val="left" w:pos="1136"/>
                <w:tab w:val="left" w:pos="10934"/>
              </w:tabs>
              <w:spacing w:after="0" w:line="240" w:lineRule="auto"/>
              <w:ind w:right="314"/>
              <w:jc w:val="both"/>
              <w:rPr>
                <w:rFonts w:ascii="Liberation Se" w:hAnsi="Liberation Se"/>
                <w:sz w:val="24"/>
                <w:szCs w:val="24"/>
                <w:lang w:eastAsia="ru-RU"/>
              </w:rPr>
            </w:pPr>
            <w:r w:rsidRPr="00FF5065">
              <w:rPr>
                <w:rFonts w:ascii="Liberation Se" w:hAnsi="Liberation Se"/>
                <w:sz w:val="24"/>
                <w:szCs w:val="24"/>
                <w:lang w:eastAsia="ru-RU"/>
              </w:rPr>
              <w:t>2 статьи</w:t>
            </w:r>
          </w:p>
        </w:tc>
      </w:tr>
    </w:tbl>
    <w:p w14:paraId="7F3C8A27" w14:textId="56967C74" w:rsidR="00F22587" w:rsidRDefault="00FF5065" w:rsidP="00FF506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8D7680">
        <w:rPr>
          <w:rFonts w:ascii="Times New Roman" w:hAnsi="Times New Roman" w:cs="Times New Roman"/>
          <w:sz w:val="28"/>
          <w:szCs w:val="28"/>
        </w:rPr>
        <w:t xml:space="preserve">нспектора  </w:t>
      </w:r>
      <w:r w:rsidR="008D7680" w:rsidRPr="008D7680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8D7680" w:rsidRPr="008D7680">
        <w:rPr>
          <w:rFonts w:ascii="Times New Roman" w:hAnsi="Times New Roman" w:cs="Times New Roman"/>
          <w:sz w:val="28"/>
          <w:szCs w:val="28"/>
        </w:rPr>
        <w:t xml:space="preserve"> надзорной деятельности</w:t>
      </w:r>
      <w:r w:rsidR="00D0110E" w:rsidRPr="008D7680">
        <w:rPr>
          <w:rFonts w:ascii="Times New Roman" w:hAnsi="Times New Roman" w:cs="Times New Roman"/>
          <w:sz w:val="28"/>
          <w:szCs w:val="28"/>
        </w:rPr>
        <w:t xml:space="preserve">  города Нижнего Тагила и Горноуральского городского округа</w:t>
      </w:r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>УНДиПР</w:t>
      </w:r>
      <w:proofErr w:type="spellEnd"/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 xml:space="preserve"> ГУ МЧС России по Свердловской области</w:t>
      </w:r>
      <w:r w:rsidR="00D0110E" w:rsidRPr="008D7680">
        <w:rPr>
          <w:rFonts w:ascii="Times New Roman" w:hAnsi="Times New Roman" w:cs="Times New Roman"/>
          <w:sz w:val="28"/>
          <w:szCs w:val="28"/>
        </w:rPr>
        <w:t xml:space="preserve">: </w:t>
      </w:r>
      <w:r w:rsidR="00D0110E" w:rsidRPr="008D7680">
        <w:rPr>
          <w:rFonts w:ascii="Times New Roman" w:hAnsi="Times New Roman" w:cs="Times New Roman"/>
          <w:sz w:val="28"/>
          <w:szCs w:val="28"/>
        </w:rPr>
        <w:t>Солярск</w:t>
      </w:r>
      <w:r w:rsidR="00D0110E" w:rsidRPr="008D7680">
        <w:rPr>
          <w:rFonts w:ascii="Times New Roman" w:hAnsi="Times New Roman" w:cs="Times New Roman"/>
          <w:sz w:val="28"/>
          <w:szCs w:val="28"/>
        </w:rPr>
        <w:t xml:space="preserve">ой </w:t>
      </w:r>
      <w:r w:rsidR="00D0110E" w:rsidRPr="008D7680">
        <w:rPr>
          <w:rFonts w:ascii="Times New Roman" w:hAnsi="Times New Roman" w:cs="Times New Roman"/>
          <w:sz w:val="28"/>
          <w:szCs w:val="28"/>
        </w:rPr>
        <w:t>Н.А.</w:t>
      </w:r>
      <w:r w:rsidR="00D0110E" w:rsidRPr="008D7680">
        <w:rPr>
          <w:rFonts w:ascii="Times New Roman" w:hAnsi="Times New Roman" w:cs="Times New Roman"/>
          <w:sz w:val="28"/>
          <w:szCs w:val="28"/>
        </w:rPr>
        <w:t>, Коноваловой Н.С., а также</w:t>
      </w:r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680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>Нижнетагильск</w:t>
      </w:r>
      <w:r w:rsidR="008D768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</w:t>
      </w:r>
      <w:r w:rsidR="008D76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D7680" w:rsidRPr="008D76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680">
        <w:rPr>
          <w:rFonts w:ascii="Times New Roman" w:hAnsi="Times New Roman" w:cs="Times New Roman"/>
          <w:sz w:val="28"/>
          <w:szCs w:val="28"/>
          <w:lang w:eastAsia="ru-RU"/>
        </w:rPr>
        <w:t>Всероссийского добровольного пожарного общества Савиных Е.Л.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высоко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оценили результаты </w:t>
      </w:r>
      <w:r w:rsidRPr="008D768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7680">
        <w:rPr>
          <w:rFonts w:ascii="Times New Roman" w:hAnsi="Times New Roman" w:cs="Times New Roman"/>
          <w:sz w:val="28"/>
          <w:szCs w:val="28"/>
        </w:rPr>
        <w:t xml:space="preserve"> мероприятий в рамках акции «Безопасный Новый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D67F2D" w14:textId="21DE5D5F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благодарность активн</w:t>
      </w:r>
      <w:r w:rsidR="00FF5065">
        <w:rPr>
          <w:rFonts w:ascii="Times New Roman" w:hAnsi="Times New Roman" w:cs="Times New Roman"/>
          <w:sz w:val="28"/>
          <w:szCs w:val="28"/>
        </w:rPr>
        <w:t>ым участникам акции «Безопасный Новый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185724" w14:textId="45035432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№1 с. Петрокаменское </w:t>
      </w:r>
    </w:p>
    <w:p w14:paraId="2BC1D676" w14:textId="510A2412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№2 с. Южаково</w:t>
      </w:r>
    </w:p>
    <w:p w14:paraId="0D16AD6B" w14:textId="5F0C6FBB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4192566"/>
      <w:r>
        <w:rPr>
          <w:rFonts w:ascii="Times New Roman" w:hAnsi="Times New Roman" w:cs="Times New Roman"/>
          <w:sz w:val="28"/>
          <w:szCs w:val="28"/>
        </w:rPr>
        <w:t>МАОУ СОШ №</w:t>
      </w:r>
      <w:bookmarkEnd w:id="0"/>
      <w:r>
        <w:rPr>
          <w:rFonts w:ascii="Times New Roman" w:hAnsi="Times New Roman" w:cs="Times New Roman"/>
          <w:sz w:val="28"/>
          <w:szCs w:val="28"/>
        </w:rPr>
        <w:t>3 п. Черноисточинск</w:t>
      </w:r>
    </w:p>
    <w:p w14:paraId="7B273026" w14:textId="06A86FD7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№4 с. Лая</w:t>
      </w:r>
    </w:p>
    <w:p w14:paraId="06D738BE" w14:textId="1BD4E271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>10 с. Покровское</w:t>
      </w:r>
    </w:p>
    <w:p w14:paraId="50FFCB70" w14:textId="77FBF413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№14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</w:p>
    <w:p w14:paraId="17CF64E8" w14:textId="39DB8095" w:rsidR="008D7680" w:rsidRDefault="008D7680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21 с. Краснополье</w:t>
      </w:r>
    </w:p>
    <w:p w14:paraId="34E0B144" w14:textId="09F932AE" w:rsidR="008D7680" w:rsidRDefault="00FF5065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 с. Петрокаменское</w:t>
      </w:r>
    </w:p>
    <w:p w14:paraId="3819E719" w14:textId="44C6861F" w:rsidR="00FF5065" w:rsidRDefault="00FF5065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Новоасбест</w:t>
      </w:r>
    </w:p>
    <w:p w14:paraId="0F1F3947" w14:textId="0D363C5E" w:rsidR="00FF5065" w:rsidRDefault="00FF5065" w:rsidP="00FF506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Горноуральский</w:t>
      </w:r>
    </w:p>
    <w:p w14:paraId="0F14319A" w14:textId="69213A98" w:rsidR="00FF5065" w:rsidRDefault="00FF5065" w:rsidP="00FF506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AD1C989" w14:textId="28DA16E5" w:rsidR="004B787F" w:rsidRDefault="004B787F" w:rsidP="00FF506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1AD200A" w14:textId="79B2F918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620B0946" w14:textId="5C6FB07F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43D2F1D2" w14:textId="0E93DE88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59CCC7B2" w14:textId="2015CBA9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7F32DD9E" w14:textId="5D6D04B0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3A59AB61" w14:textId="1D10811B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1D35AC9F" w14:textId="2F2C1200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48BB535B" w14:textId="55799D3A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3591ABBD" w14:textId="30763A31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42A33D0C" w14:textId="0B69C7A2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741C5642" w14:textId="7E261BF5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170B7B1F" w14:textId="2E7F0424" w:rsidR="004B787F" w:rsidRPr="004B787F" w:rsidRDefault="004B787F" w:rsidP="004B787F">
      <w:pPr>
        <w:rPr>
          <w:rFonts w:ascii="Times New Roman" w:hAnsi="Times New Roman" w:cs="Times New Roman"/>
          <w:sz w:val="28"/>
          <w:szCs w:val="28"/>
        </w:rPr>
      </w:pPr>
    </w:p>
    <w:p w14:paraId="59CEB58A" w14:textId="6A174E84" w:rsidR="004B787F" w:rsidRPr="004B787F" w:rsidRDefault="004B787F" w:rsidP="004B787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01B5C9" w14:textId="53C91EAA" w:rsidR="004B787F" w:rsidRDefault="004B787F" w:rsidP="004B78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педагог-организатор</w:t>
      </w:r>
    </w:p>
    <w:p w14:paraId="1B2C0090" w14:textId="70CEB4F9" w:rsidR="004B787F" w:rsidRPr="004B787F" w:rsidRDefault="004B787F" w:rsidP="004B78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787F">
        <w:rPr>
          <w:rFonts w:ascii="Times New Roman" w:hAnsi="Times New Roman" w:cs="Times New Roman"/>
          <w:sz w:val="20"/>
          <w:szCs w:val="20"/>
        </w:rPr>
        <w:t>С.А. Картавых</w:t>
      </w:r>
    </w:p>
    <w:p w14:paraId="749720AF" w14:textId="7607601C" w:rsidR="004B787F" w:rsidRPr="004B787F" w:rsidRDefault="004B787F" w:rsidP="004B78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787F">
        <w:rPr>
          <w:rFonts w:ascii="Times New Roman" w:hAnsi="Times New Roman" w:cs="Times New Roman"/>
          <w:sz w:val="20"/>
          <w:szCs w:val="20"/>
        </w:rPr>
        <w:t>89122503536</w:t>
      </w:r>
    </w:p>
    <w:sectPr w:rsidR="004B787F" w:rsidRPr="004B787F" w:rsidSect="00FF50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19"/>
    <w:rsid w:val="0039483F"/>
    <w:rsid w:val="004B787F"/>
    <w:rsid w:val="008C4D19"/>
    <w:rsid w:val="008D7680"/>
    <w:rsid w:val="00D0110E"/>
    <w:rsid w:val="00F22587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58F0"/>
  <w15:chartTrackingRefBased/>
  <w15:docId w15:val="{C6D35488-8B66-4A43-8624-45847AB2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3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2022-01-27T10:45:00Z</dcterms:created>
  <dcterms:modified xsi:type="dcterms:W3CDTF">2022-01-27T11:32:00Z</dcterms:modified>
</cp:coreProperties>
</file>