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354BB7">
        <w:rPr>
          <w:rFonts w:ascii="Liberation Serif" w:hAnsi="Liberation Serif" w:cs="Liberation Serif"/>
        </w:rPr>
        <w:t xml:space="preserve">Приложение </w:t>
      </w:r>
      <w:r w:rsidRPr="00354BB7">
        <w:rPr>
          <w:rFonts w:ascii="Liberation Serif" w:hAnsi="Liberation Serif" w:cs="Times New Roman"/>
        </w:rPr>
        <w:t>№</w:t>
      </w:r>
      <w:r w:rsidRPr="00354BB7">
        <w:rPr>
          <w:rFonts w:ascii="Liberation Serif" w:hAnsi="Liberation Serif" w:cs="Liberation Serif"/>
        </w:rPr>
        <w:t xml:space="preserve"> 1</w:t>
      </w: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354BB7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354BB7">
        <w:rPr>
          <w:rFonts w:ascii="Liberation Serif" w:hAnsi="Liberation Serif" w:cs="Liberation Serif"/>
        </w:rPr>
        <w:t>администрации Горноуральского</w:t>
      </w: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354BB7">
        <w:rPr>
          <w:rFonts w:ascii="Liberation Serif" w:hAnsi="Liberation Serif" w:cs="Liberation Serif"/>
        </w:rPr>
        <w:t xml:space="preserve">городского округа </w:t>
      </w:r>
    </w:p>
    <w:p w:rsidR="00795854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354BB7">
        <w:rPr>
          <w:rFonts w:ascii="Liberation Serif" w:hAnsi="Liberation Serif" w:cs="Liberation Serif"/>
        </w:rPr>
        <w:t xml:space="preserve">от </w:t>
      </w:r>
      <w:r w:rsidR="00B65FA7" w:rsidRPr="00354BB7">
        <w:rPr>
          <w:rFonts w:ascii="Liberation Serif" w:hAnsi="Liberation Serif" w:cs="Liberation Serif"/>
        </w:rPr>
        <w:t>_______________№______</w:t>
      </w: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65FA7" w:rsidRPr="00354BB7" w:rsidRDefault="00B65FA7" w:rsidP="00B65FA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Положение</w:t>
      </w:r>
    </w:p>
    <w:p w:rsidR="00B65FA7" w:rsidRPr="00354BB7" w:rsidRDefault="00B65FA7" w:rsidP="00B65FA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о проведении Муниципального конкурса экологических </w:t>
      </w:r>
    </w:p>
    <w:p w:rsidR="00B65FA7" w:rsidRPr="00354BB7" w:rsidRDefault="00B65FA7" w:rsidP="00B65FA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рисунков «Эко Дом»</w:t>
      </w:r>
    </w:p>
    <w:p w:rsidR="00B65FA7" w:rsidRPr="00354BB7" w:rsidRDefault="00B65FA7" w:rsidP="00B65FA7">
      <w:pPr>
        <w:widowControl/>
        <w:ind w:firstLine="1080"/>
        <w:jc w:val="both"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1. Общие положения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1.1. Настоящее Положение определяет порядок организации и проведения муниципального конкурса экологических рисунков (далее – Конкурс).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1.2. Конкурс проводится в рамках реализации: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Распоряжения Правительства Российской Федерации от 29.05.2015 г. </w:t>
      </w:r>
      <w:r w:rsidRPr="00354BB7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№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996-р «О стратегии развития воспитания в Российской Федерации на период до 2025 года»; 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Положения об Управлении образования администрации Горноуральского городского округа, утверждённого решением Думы Горноуральского городского округа от 24.06.2021 года </w:t>
      </w:r>
      <w:r w:rsidRPr="00354BB7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№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64/7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соответствии с планом работы Управления образования администрации Горноуральского городского округа 2024 учебный год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2. Цель и задачи Конкурса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2.1. Цель Конкурса – привлечение внимания детей и молодёжи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 </w:t>
      </w:r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п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атриотического воспитания.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2.2. Задачи Конкурса:</w:t>
      </w:r>
    </w:p>
    <w:p w:rsidR="00B65FA7" w:rsidRPr="00354BB7" w:rsidRDefault="00B65FA7" w:rsidP="00B65FA7">
      <w:pPr>
        <w:widowControl/>
        <w:numPr>
          <w:ilvl w:val="0"/>
          <w:numId w:val="10"/>
        </w:numPr>
        <w:tabs>
          <w:tab w:val="left" w:pos="284"/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развить творческие способности детей и молодёжи, их фантазии и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воображения;</w:t>
      </w:r>
    </w:p>
    <w:p w:rsidR="00B65FA7" w:rsidRPr="00354BB7" w:rsidRDefault="00B65FA7" w:rsidP="00B65FA7">
      <w:pPr>
        <w:widowControl/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воспитать бережное и внимательное отношения к природе;</w:t>
      </w:r>
    </w:p>
    <w:p w:rsidR="00B65FA7" w:rsidRPr="00354BB7" w:rsidRDefault="00B65FA7" w:rsidP="00B65FA7">
      <w:pPr>
        <w:widowControl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развить у детей и молодёжи активную гражданскую позицию и неравнодушное отношение к природе.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3. Участники конкурса</w:t>
      </w:r>
    </w:p>
    <w:p w:rsidR="0077436D" w:rsidRPr="00354BB7" w:rsidRDefault="00B65FA7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3.1 Участие в Конкурсе могут принимать дети в возрасте от 6 до 18 лет </w:t>
      </w:r>
    </w:p>
    <w:p w:rsidR="00B65FA7" w:rsidRPr="00354BB7" w:rsidRDefault="00B65FA7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3.2. Подача работы на Конкурс означает добровольное согласие с условиями Конкурса.</w:t>
      </w:r>
    </w:p>
    <w:p w:rsidR="00B65FA7" w:rsidRPr="00354BB7" w:rsidRDefault="00B65FA7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4. Этапы и сроки проведения:</w:t>
      </w:r>
    </w:p>
    <w:p w:rsidR="00B65FA7" w:rsidRPr="00354BB7" w:rsidRDefault="00B65FA7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 этап (на уровне образовательной организации) до 13 декабря 202</w:t>
      </w:r>
      <w:r w:rsidR="0077436D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г.</w:t>
      </w:r>
    </w:p>
    <w:p w:rsidR="00B65FA7" w:rsidRPr="00354BB7" w:rsidRDefault="0077436D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Приём заявок и работ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до 1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7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декабря 202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года.</w:t>
      </w:r>
    </w:p>
    <w:p w:rsidR="00B65FA7" w:rsidRPr="00354BB7" w:rsidRDefault="00B65FA7" w:rsidP="00B65FA7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5. Условия участия и порядок проведения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5.1. 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:rsidR="00B65FA7" w:rsidRPr="00354BB7" w:rsidRDefault="00B65FA7" w:rsidP="00B65FA7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>5.2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Работы необходимо присылать в электронном виде (файл в формате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spellStart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jpeg</w:t>
      </w:r>
      <w:proofErr w:type="spellEnd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, </w:t>
      </w:r>
      <w:proofErr w:type="spellStart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pdf</w:t>
      </w:r>
      <w:proofErr w:type="spellEnd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, разрешение 300 </w:t>
      </w:r>
      <w:proofErr w:type="spellStart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dpi</w:t>
      </w:r>
      <w:proofErr w:type="spellEnd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или ссылку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работу.</w:t>
      </w:r>
    </w:p>
    <w:p w:rsidR="00555750" w:rsidRPr="00354BB7" w:rsidRDefault="00B65FA7" w:rsidP="00B65FA7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5.3. На Конкурс </w:t>
      </w:r>
      <w:r w:rsidR="00555750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может быть подано:</w:t>
      </w:r>
    </w:p>
    <w:p w:rsidR="00555750" w:rsidRPr="00354BB7" w:rsidRDefault="00B65FA7" w:rsidP="00555750">
      <w:pPr>
        <w:pStyle w:val="a5"/>
        <w:numPr>
          <w:ilvl w:val="0"/>
          <w:numId w:val="19"/>
        </w:numPr>
        <w:ind w:right="-2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от одного автора не более </w:t>
      </w:r>
      <w:r w:rsidRPr="00354BB7">
        <w:rPr>
          <w:rFonts w:ascii="Liberation Serif" w:hAnsi="Liberation Serif" w:cs="Liberation Serif"/>
          <w:b/>
          <w:color w:val="auto"/>
          <w:sz w:val="28"/>
          <w:szCs w:val="28"/>
        </w:rPr>
        <w:t>одной</w:t>
      </w: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 работы</w:t>
      </w:r>
      <w:r w:rsidR="00B91164" w:rsidRPr="00354BB7"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B7288B" w:rsidRPr="00354BB7" w:rsidRDefault="00B65FA7" w:rsidP="00555750">
      <w:pPr>
        <w:pStyle w:val="a5"/>
        <w:numPr>
          <w:ilvl w:val="0"/>
          <w:numId w:val="19"/>
        </w:numPr>
        <w:ind w:right="-2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от одной организации </w:t>
      </w:r>
      <w:r w:rsidR="00B7288B"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- </w:t>
      </w:r>
      <w:r w:rsidRPr="00354BB7">
        <w:rPr>
          <w:rFonts w:ascii="Liberation Serif" w:hAnsi="Liberation Serif" w:cs="Liberation Serif"/>
          <w:b/>
          <w:color w:val="auto"/>
          <w:sz w:val="28"/>
          <w:szCs w:val="28"/>
        </w:rPr>
        <w:t>не более</w:t>
      </w:r>
      <w:r w:rsidR="00B7288B" w:rsidRPr="00354BB7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одной работы в каждой номинации.</w:t>
      </w:r>
    </w:p>
    <w:p w:rsidR="00B65FA7" w:rsidRPr="00354BB7" w:rsidRDefault="00B65FA7" w:rsidP="00B65FA7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5.4. Запрещается плагиат, любая перерисовка или иное копирование с чужих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B65FA7" w:rsidRPr="00354BB7" w:rsidRDefault="00B65FA7" w:rsidP="00B65FA7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5.5.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</w:t>
      </w:r>
      <w:r w:rsidR="00001170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B65FA7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6.</w:t>
      </w:r>
      <w:r w:rsidR="00AC40FA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Номинации и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="00AC40FA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тематика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конкурса:</w:t>
      </w:r>
    </w:p>
    <w:p w:rsidR="00AC40FA" w:rsidRPr="00354BB7" w:rsidRDefault="00AC40FA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6.1. </w:t>
      </w:r>
      <w:r w:rsidR="00112664" w:rsidRPr="00354BB7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В каждой номинации от одной образовательной организации принимается не более одной работы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AC40FA" w:rsidP="00B65FA7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6.2.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Содержание рисунка должно соответствовать основной тематике Конкурса:</w:t>
      </w:r>
    </w:p>
    <w:p w:rsidR="00B65FA7" w:rsidRPr="00354BB7" w:rsidRDefault="00B65FA7" w:rsidP="00001170">
      <w:pPr>
        <w:pStyle w:val="a5"/>
        <w:numPr>
          <w:ilvl w:val="0"/>
          <w:numId w:val="12"/>
        </w:numPr>
        <w:ind w:left="0" w:right="-2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>«Мир воды» – рисунки, изображающие водные экосистемы и их обитателей, и затрагивающие проблемы охраны водных ресурсов планеты;</w:t>
      </w:r>
    </w:p>
    <w:p w:rsidR="00B65FA7" w:rsidRPr="00354BB7" w:rsidRDefault="00B65FA7" w:rsidP="00001170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«По лесной тропинке» – рисунки о лесе и его обитателях, а также о проблемах сохранения лесных экосистем;</w:t>
      </w:r>
    </w:p>
    <w:p w:rsidR="00B65FA7" w:rsidRPr="00354BB7" w:rsidRDefault="00B65FA7" w:rsidP="00001170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«Домашние питомцы» рисунки, изображающие домашних животных, приветствуются сюжетные картины, отражающие характер питомцев и отношения с хозяевами; </w:t>
      </w:r>
    </w:p>
    <w:p w:rsidR="00B65FA7" w:rsidRPr="00354BB7" w:rsidRDefault="00B65FA7" w:rsidP="00001170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4017010</wp:posOffset>
            </wp:positionH>
            <wp:positionV relativeFrom="page">
              <wp:posOffset>619125</wp:posOffset>
            </wp:positionV>
            <wp:extent cx="3175" cy="317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«Заповедные уголки родного края» – рисунки, 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посвящённые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особо охраняемым природным территориям (далее –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B65FA7" w:rsidRPr="00354BB7" w:rsidRDefault="003A4DB5" w:rsidP="00B65FA7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«Зеленое будущее планеты» рисунки, отражающие возможное будущее 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планеты и цивилизации, размышление о позитивных вариантах развития, 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построенных на сотрудничестве человека и природы;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7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A7" w:rsidRPr="00354BB7" w:rsidRDefault="00B65FA7" w:rsidP="00B65FA7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«Профессия Эколог» рисунки, изображающие реальные и возможные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работой.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  <w:lang w:bidi="ar-SA"/>
        </w:rPr>
        <w:t>7. Процедура оценки конкурсных работ:</w:t>
      </w:r>
    </w:p>
    <w:p w:rsidR="00B65FA7" w:rsidRPr="00354BB7" w:rsidRDefault="00B65FA7" w:rsidP="00B65FA7">
      <w:pPr>
        <w:widowControl/>
        <w:numPr>
          <w:ilvl w:val="1"/>
          <w:numId w:val="13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Каждый представленный на Конкурс рисунок оценивается по следующим </w:t>
      </w: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критериям:</w:t>
      </w:r>
    </w:p>
    <w:p w:rsidR="00B65FA7" w:rsidRPr="00354BB7" w:rsidRDefault="00B65FA7" w:rsidP="00B65FA7">
      <w:pPr>
        <w:widowControl/>
        <w:numPr>
          <w:ilvl w:val="0"/>
          <w:numId w:val="15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отражение экологической тематики и ее раскрытие (до 5 баллов);</w:t>
      </w:r>
    </w:p>
    <w:p w:rsidR="00B65FA7" w:rsidRPr="00354BB7" w:rsidRDefault="00B65FA7" w:rsidP="00B65FA7">
      <w:pPr>
        <w:widowControl/>
        <w:numPr>
          <w:ilvl w:val="0"/>
          <w:numId w:val="15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художественная выразительность (до 5 баллов); </w:t>
      </w:r>
    </w:p>
    <w:p w:rsidR="00B65FA7" w:rsidRPr="00354BB7" w:rsidRDefault="00B65FA7" w:rsidP="00B65FA7">
      <w:pPr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познавательная направленность (до 5 баллов); </w:t>
      </w:r>
    </w:p>
    <w:p w:rsidR="00B65FA7" w:rsidRPr="00354BB7" w:rsidRDefault="00354BB7" w:rsidP="00B65FA7">
      <w:pPr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оригинальность (проверка на плагиат) </w:t>
      </w:r>
      <w:r w:rsidR="00B65FA7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(до 5 баллов); </w:t>
      </w:r>
    </w:p>
    <w:p w:rsidR="00B65FA7" w:rsidRPr="00354BB7" w:rsidRDefault="00B65FA7" w:rsidP="00B65FA7">
      <w:pPr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lastRenderedPageBreak/>
        <w:t>качество исполнения</w:t>
      </w:r>
      <w:r w:rsidR="00D465BA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композиционное решение (до 5 баллов); </w:t>
      </w:r>
    </w:p>
    <w:p w:rsidR="00B65FA7" w:rsidRPr="00354BB7" w:rsidRDefault="00B65FA7" w:rsidP="00B65FA7">
      <w:pPr>
        <w:widowControl/>
        <w:numPr>
          <w:ilvl w:val="1"/>
          <w:numId w:val="13"/>
        </w:numPr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Итоги конкурса проводятся по </w:t>
      </w:r>
      <w:r w:rsidR="00A70250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шести номинациям</w:t>
      </w:r>
      <w:r w:rsidR="006C1D3A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(в каждой номинации от ОУ не более одной работы)</w:t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r w:rsidR="006C1D3A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четырём</w:t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возрастным категориям участников:</w:t>
      </w:r>
    </w:p>
    <w:p w:rsidR="00B65FA7" w:rsidRPr="00354BB7" w:rsidRDefault="00B65FA7" w:rsidP="00B65FA7">
      <w:pPr>
        <w:widowControl/>
        <w:spacing w:line="276" w:lineRule="auto"/>
        <w:ind w:left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7.2.1. Воспитанники дошкольных образовательных организаций Горноуральского городского округа</w:t>
      </w:r>
      <w:r w:rsidR="00AA4B9D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:</w:t>
      </w:r>
    </w:p>
    <w:p w:rsidR="00B65FA7" w:rsidRPr="00354BB7" w:rsidRDefault="00B65FA7" w:rsidP="00B65FA7">
      <w:pPr>
        <w:widowControl/>
        <w:spacing w:line="276" w:lineRule="auto"/>
        <w:ind w:left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- 6-8 лет </w:t>
      </w:r>
    </w:p>
    <w:p w:rsidR="00B65FA7" w:rsidRPr="00354BB7" w:rsidRDefault="00B65FA7" w:rsidP="00B65FA7">
      <w:pPr>
        <w:widowControl/>
        <w:spacing w:line="276" w:lineRule="auto"/>
        <w:ind w:left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7.2.2. Обучающиеся общеобразовательных организаций Горноуральского городского округа: </w:t>
      </w:r>
    </w:p>
    <w:p w:rsidR="00B65FA7" w:rsidRPr="00354BB7" w:rsidRDefault="00B65FA7" w:rsidP="00AA4B9D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</w:pP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4020185</wp:posOffset>
            </wp:positionH>
            <wp:positionV relativeFrom="page">
              <wp:posOffset>621665</wp:posOffset>
            </wp:positionV>
            <wp:extent cx="3175" cy="317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6</w:t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  <w:t xml:space="preserve">-9 </w:t>
      </w:r>
      <w:proofErr w:type="spellStart"/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  <w:t>лет</w:t>
      </w:r>
      <w:proofErr w:type="spellEnd"/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  <w:t>;</w:t>
      </w:r>
    </w:p>
    <w:p w:rsidR="00B65FA7" w:rsidRPr="00354BB7" w:rsidRDefault="00B65FA7" w:rsidP="00AA4B9D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  <w:t>10-14 лет;</w:t>
      </w:r>
    </w:p>
    <w:p w:rsidR="00B65FA7" w:rsidRPr="00354BB7" w:rsidRDefault="00B65FA7" w:rsidP="00AA4B9D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val="en-US" w:bidi="ar-SA"/>
        </w:rPr>
        <w:t>15-18 лет;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Подведение итогов, награждение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Подведение итогов по конкурсу производится в соответствии с возрастной категорией и </w:t>
      </w:r>
      <w:r w:rsidR="00BA715C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направлением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конкурсной роботы.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Участники Конкурса, занявшие первые места, награждаются </w:t>
      </w:r>
      <w:r w:rsidR="00BA715C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почётными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грамотами Управления образования администрации Горноуральского городского округа, участники, занявшие 2-3 места, награждаются грамотами от МБУ ДО РДДТ.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sz w:val="28"/>
          <w:szCs w:val="28"/>
          <w:lang w:bidi="ar-SA"/>
        </w:rPr>
        <w:t>Результаты конкурса и другие информационные материалы публикуются в СМИ или размещаются на сайте МБУ ДО РДДТ: https://rddt.uralschool.ru/</w:t>
      </w:r>
    </w:p>
    <w:p w:rsidR="00B65FA7" w:rsidRPr="00354BB7" w:rsidRDefault="00B65FA7" w:rsidP="00B65FA7">
      <w:pPr>
        <w:widowControl/>
        <w:spacing w:line="276" w:lineRule="auto"/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Заявки на участие и </w:t>
      </w:r>
      <w:r w:rsidR="00BA715C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работы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– до 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1</w:t>
      </w:r>
      <w:r w:rsidR="00BA715C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7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декабря 202</w:t>
      </w:r>
      <w:r w:rsidR="00BA715C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4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г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(Приложение </w:t>
      </w:r>
      <w:r w:rsidRPr="00354BB7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№</w:t>
      </w:r>
      <w:r w:rsidR="001619E4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).</w:t>
      </w:r>
    </w:p>
    <w:p w:rsidR="00B65FA7" w:rsidRPr="00354BB7" w:rsidRDefault="00B65FA7" w:rsidP="00B65FA7">
      <w:pPr>
        <w:widowControl/>
        <w:spacing w:line="276" w:lineRule="auto"/>
        <w:ind w:right="-6"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u w:val="single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Заявка, поданная на участие в муниципальном конкурсе, является согласием на обработку персональных данных и на размещение творческих работ участников конкурса.</w:t>
      </w:r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Заявки, работы и протоколы (первого этапа от образовательной организации ГГО) в электронном виде направляются в адрес оргкомитета конкурса по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val="en-US" w:bidi="ar-SA"/>
        </w:rPr>
        <w:t>e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val="en-US" w:bidi="ar-SA"/>
        </w:rPr>
        <w:t>mail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: </w:t>
      </w:r>
      <w:proofErr w:type="spellStart"/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rddt</w:t>
      </w:r>
      <w:proofErr w:type="spellEnd"/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@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list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.</w:t>
      </w:r>
      <w:proofErr w:type="spellStart"/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ru</w:t>
      </w:r>
      <w:proofErr w:type="spellEnd"/>
    </w:p>
    <w:p w:rsidR="00B65FA7" w:rsidRPr="00354BB7" w:rsidRDefault="00B65FA7" w:rsidP="00B65FA7">
      <w:pPr>
        <w:widowControl/>
        <w:spacing w:line="276" w:lineRule="auto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Заявки, поданные позже установленного срока, и конкурсные материалы без наименования и указания ФИО автора к рассмотрению не принимаются и не допускаются до участия в муниципальном конкурсе.</w:t>
      </w: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562185" w:rsidRPr="00354BB7" w:rsidRDefault="001443E0" w:rsidP="00562185">
      <w:pPr>
        <w:overflowPunct w:val="0"/>
        <w:autoSpaceDE w:val="0"/>
        <w:ind w:left="6096"/>
        <w:rPr>
          <w:rFonts w:ascii="Liberation Serif" w:hAnsi="Liberation Serif" w:cs="Liberation Serif"/>
          <w:bCs/>
          <w:szCs w:val="28"/>
        </w:rPr>
      </w:pPr>
      <w:r w:rsidRPr="00354BB7">
        <w:rPr>
          <w:rFonts w:ascii="Liberation Serif" w:hAnsi="Liberation Serif" w:cs="Liberation Serif"/>
          <w:b/>
        </w:rPr>
        <w:br w:type="page"/>
      </w:r>
      <w:r w:rsidR="00562185" w:rsidRPr="00354BB7">
        <w:rPr>
          <w:rFonts w:ascii="Liberation Serif" w:hAnsi="Liberation Serif" w:cs="Liberation Serif"/>
          <w:bCs/>
          <w:szCs w:val="28"/>
        </w:rPr>
        <w:lastRenderedPageBreak/>
        <w:t>Приложение № 2</w:t>
      </w:r>
    </w:p>
    <w:p w:rsidR="00562185" w:rsidRPr="00354BB7" w:rsidRDefault="00562185" w:rsidP="00562185">
      <w:pPr>
        <w:overflowPunct w:val="0"/>
        <w:autoSpaceDE w:val="0"/>
        <w:ind w:left="6096"/>
        <w:rPr>
          <w:rFonts w:ascii="Liberation Serif" w:hAnsi="Liberation Serif" w:cs="Liberation Serif"/>
          <w:szCs w:val="28"/>
        </w:rPr>
      </w:pPr>
      <w:r w:rsidRPr="00354BB7">
        <w:rPr>
          <w:rFonts w:ascii="Liberation Serif" w:hAnsi="Liberation Serif" w:cs="Liberation Serif"/>
          <w:szCs w:val="28"/>
        </w:rPr>
        <w:t>к приказу Управления образования администрации Горноуральского городского округа</w:t>
      </w:r>
    </w:p>
    <w:p w:rsidR="00562185" w:rsidRPr="00354BB7" w:rsidRDefault="00562185" w:rsidP="00562185">
      <w:pPr>
        <w:ind w:left="6096"/>
        <w:rPr>
          <w:rFonts w:ascii="Liberation Serif" w:hAnsi="Liberation Serif" w:cs="Liberation Serif"/>
          <w:sz w:val="22"/>
          <w:szCs w:val="22"/>
        </w:rPr>
      </w:pPr>
      <w:r w:rsidRPr="00354BB7">
        <w:rPr>
          <w:rFonts w:ascii="Liberation Serif" w:hAnsi="Liberation Serif" w:cs="Liberation Serif"/>
          <w:bCs/>
          <w:szCs w:val="28"/>
        </w:rPr>
        <w:t>от _________№ _____</w:t>
      </w:r>
    </w:p>
    <w:p w:rsidR="00562185" w:rsidRPr="00354BB7" w:rsidRDefault="00562185" w:rsidP="00562185">
      <w:pPr>
        <w:ind w:firstLine="912"/>
        <w:jc w:val="right"/>
        <w:rPr>
          <w:rFonts w:ascii="Liberation Serif" w:hAnsi="Liberation Serif" w:cs="Liberation Serif"/>
          <w:b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Состав оргкомитета конкурса</w:t>
      </w:r>
    </w:p>
    <w:p w:rsidR="00562185" w:rsidRPr="00354BB7" w:rsidRDefault="00562185" w:rsidP="00562185">
      <w:pPr>
        <w:ind w:firstLine="912"/>
        <w:jc w:val="both"/>
        <w:rPr>
          <w:rFonts w:ascii="Liberation Serif" w:hAnsi="Liberation Serif"/>
          <w:b/>
          <w:sz w:val="28"/>
          <w:szCs w:val="28"/>
        </w:rPr>
      </w:pPr>
    </w:p>
    <w:p w:rsidR="00562185" w:rsidRPr="00354BB7" w:rsidRDefault="00562185" w:rsidP="00562185">
      <w:pPr>
        <w:widowControl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54BB7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354BB7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РДДТ;</w:t>
      </w:r>
    </w:p>
    <w:p w:rsidR="00562185" w:rsidRPr="00354BB7" w:rsidRDefault="00562185" w:rsidP="00562185">
      <w:pPr>
        <w:widowControl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54BB7">
        <w:rPr>
          <w:rFonts w:ascii="Liberation Serif" w:hAnsi="Liberation Serif"/>
          <w:sz w:val="28"/>
          <w:szCs w:val="28"/>
        </w:rPr>
        <w:t>Беломестных Елена Николаевна, педагог-организатор МБУ ДО РДДТ.</w:t>
      </w:r>
    </w:p>
    <w:p w:rsidR="00562185" w:rsidRPr="00354BB7" w:rsidRDefault="00562185" w:rsidP="00562185">
      <w:pPr>
        <w:jc w:val="both"/>
        <w:rPr>
          <w:rFonts w:ascii="Liberation Serif" w:hAnsi="Liberation Serif"/>
          <w:sz w:val="28"/>
          <w:szCs w:val="28"/>
        </w:rPr>
      </w:pPr>
      <w:r w:rsidRPr="00354BB7">
        <w:rPr>
          <w:rFonts w:ascii="Liberation Serif" w:hAnsi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354BB7">
        <w:rPr>
          <w:rFonts w:ascii="Liberation Serif" w:hAnsi="Liberation Serif"/>
          <w:sz w:val="28"/>
          <w:szCs w:val="28"/>
          <w:lang w:val="en-US"/>
        </w:rPr>
        <w:t>e</w:t>
      </w:r>
      <w:r w:rsidRPr="00354BB7">
        <w:rPr>
          <w:rFonts w:ascii="Liberation Serif" w:hAnsi="Liberation Serif"/>
          <w:sz w:val="28"/>
          <w:szCs w:val="28"/>
        </w:rPr>
        <w:t>-</w:t>
      </w:r>
      <w:r w:rsidRPr="00354BB7">
        <w:rPr>
          <w:rFonts w:ascii="Liberation Serif" w:hAnsi="Liberation Serif"/>
          <w:sz w:val="28"/>
          <w:szCs w:val="28"/>
          <w:lang w:val="en-US"/>
        </w:rPr>
        <w:t>mail</w:t>
      </w:r>
      <w:r w:rsidRPr="00354BB7">
        <w:rPr>
          <w:rFonts w:ascii="Liberation Serif" w:hAnsi="Liberation Serif"/>
          <w:sz w:val="28"/>
          <w:szCs w:val="28"/>
        </w:rPr>
        <w:t xml:space="preserve">: </w:t>
      </w:r>
      <w:hyperlink r:id="rId16" w:history="1"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rddt</w:t>
        </w:r>
        <w:r w:rsidRPr="00354BB7">
          <w:rPr>
            <w:rStyle w:val="a7"/>
            <w:rFonts w:ascii="Liberation Serif" w:hAnsi="Liberation Serif"/>
            <w:sz w:val="28"/>
            <w:szCs w:val="28"/>
          </w:rPr>
          <w:t>@</w:t>
        </w:r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list</w:t>
        </w:r>
        <w:r w:rsidRPr="00354BB7">
          <w:rPr>
            <w:rStyle w:val="a7"/>
            <w:rFonts w:ascii="Liberation Serif" w:hAnsi="Liberation Serif"/>
            <w:sz w:val="28"/>
            <w:szCs w:val="28"/>
          </w:rPr>
          <w:t>.</w:t>
        </w:r>
        <w:proofErr w:type="spellStart"/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354BB7">
        <w:rPr>
          <w:rFonts w:ascii="Liberation Serif" w:hAnsi="Liberation Serif"/>
          <w:sz w:val="28"/>
          <w:szCs w:val="28"/>
        </w:rPr>
        <w:t xml:space="preserve"> </w:t>
      </w:r>
    </w:p>
    <w:p w:rsidR="00562185" w:rsidRPr="00354BB7" w:rsidRDefault="00562185" w:rsidP="00562185">
      <w:pPr>
        <w:ind w:firstLine="709"/>
        <w:rPr>
          <w:rFonts w:ascii="Liberation Serif" w:hAnsi="Liberation Serif"/>
          <w:szCs w:val="28"/>
        </w:rPr>
      </w:pPr>
    </w:p>
    <w:p w:rsidR="00562185" w:rsidRPr="00354BB7" w:rsidRDefault="00562185" w:rsidP="00562185">
      <w:pPr>
        <w:ind w:firstLine="709"/>
        <w:jc w:val="right"/>
        <w:rPr>
          <w:rFonts w:ascii="Liberation Serif" w:hAnsi="Liberation Serif"/>
          <w:b/>
        </w:rPr>
      </w:pPr>
    </w:p>
    <w:p w:rsidR="00562185" w:rsidRPr="00354BB7" w:rsidRDefault="00562185" w:rsidP="0056218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Состав жюри конкурса</w:t>
      </w:r>
    </w:p>
    <w:p w:rsidR="00562185" w:rsidRPr="00354BB7" w:rsidRDefault="00562185" w:rsidP="00562185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562185" w:rsidRPr="00354BB7" w:rsidRDefault="00562185" w:rsidP="00562185">
      <w:pPr>
        <w:pStyle w:val="a5"/>
        <w:numPr>
          <w:ilvl w:val="0"/>
          <w:numId w:val="18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 w:rsidRPr="00354BB7">
        <w:rPr>
          <w:rFonts w:ascii="Liberation Serif" w:hAnsi="Liberation Serif"/>
          <w:sz w:val="28"/>
          <w:szCs w:val="28"/>
        </w:rPr>
        <w:t xml:space="preserve">Дедкова Алена Владимировна – заведующий художественно – оформительской мастерской </w:t>
      </w:r>
      <w:proofErr w:type="spellStart"/>
      <w:r w:rsidRPr="00354BB7">
        <w:rPr>
          <w:rFonts w:ascii="Liberation Serif" w:hAnsi="Liberation Serif"/>
          <w:sz w:val="28"/>
          <w:szCs w:val="28"/>
        </w:rPr>
        <w:t>Черноисточинский</w:t>
      </w:r>
      <w:proofErr w:type="spellEnd"/>
      <w:r w:rsidRPr="00354BB7">
        <w:rPr>
          <w:rFonts w:ascii="Liberation Serif" w:hAnsi="Liberation Serif"/>
          <w:sz w:val="28"/>
          <w:szCs w:val="28"/>
        </w:rPr>
        <w:t xml:space="preserve"> ЦК.</w:t>
      </w:r>
    </w:p>
    <w:p w:rsidR="00562185" w:rsidRPr="00354BB7" w:rsidRDefault="00562185" w:rsidP="00562185">
      <w:pPr>
        <w:widowControl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54BB7">
        <w:rPr>
          <w:rFonts w:ascii="Liberation Serif" w:hAnsi="Liberation Serif"/>
          <w:sz w:val="28"/>
          <w:szCs w:val="28"/>
        </w:rPr>
        <w:t>Пустозерова</w:t>
      </w:r>
      <w:proofErr w:type="spellEnd"/>
      <w:r w:rsidRPr="00354BB7">
        <w:rPr>
          <w:rFonts w:ascii="Liberation Serif" w:hAnsi="Liberation Serif"/>
          <w:sz w:val="28"/>
          <w:szCs w:val="28"/>
        </w:rPr>
        <w:t xml:space="preserve"> Мария Рустамовна </w:t>
      </w:r>
      <w:r w:rsidRPr="00354BB7">
        <w:rPr>
          <w:rFonts w:ascii="Liberation Serif" w:hAnsi="Liberation Serif" w:cs="Liberation Serif"/>
          <w:sz w:val="28"/>
          <w:szCs w:val="28"/>
        </w:rPr>
        <w:t>–</w:t>
      </w:r>
      <w:r w:rsidRPr="00354BB7">
        <w:rPr>
          <w:rFonts w:ascii="Liberation Serif" w:hAnsi="Liberation Serif"/>
          <w:sz w:val="28"/>
          <w:szCs w:val="28"/>
        </w:rPr>
        <w:t xml:space="preserve"> эколог 1 категории МКУ «Управление хозяйством ГГО» </w:t>
      </w:r>
    </w:p>
    <w:p w:rsidR="001443E0" w:rsidRPr="00354BB7" w:rsidRDefault="001443E0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26375A" w:rsidRPr="00354BB7" w:rsidRDefault="00D465BA" w:rsidP="00970C29">
      <w:pPr>
        <w:ind w:left="5245"/>
        <w:jc w:val="both"/>
        <w:rPr>
          <w:rFonts w:ascii="Liberation Serif" w:hAnsi="Liberation Serif"/>
          <w:bCs/>
          <w:szCs w:val="28"/>
        </w:rPr>
      </w:pPr>
      <w:r w:rsidRPr="00354BB7">
        <w:rPr>
          <w:rFonts w:ascii="Liberation Serif" w:hAnsi="Liberation Serif"/>
          <w:bCs/>
          <w:szCs w:val="28"/>
        </w:rPr>
        <w:lastRenderedPageBreak/>
        <w:t xml:space="preserve">Приложение </w:t>
      </w:r>
      <w:r w:rsidRPr="00354BB7">
        <w:rPr>
          <w:rFonts w:ascii="Times New Roman" w:hAnsi="Times New Roman" w:cs="Times New Roman"/>
          <w:bCs/>
          <w:szCs w:val="28"/>
        </w:rPr>
        <w:t>№</w:t>
      </w:r>
      <w:r w:rsidRPr="00354BB7">
        <w:rPr>
          <w:rFonts w:ascii="Liberation Serif" w:hAnsi="Liberation Serif"/>
          <w:bCs/>
          <w:szCs w:val="28"/>
        </w:rPr>
        <w:t xml:space="preserve"> 1 </w:t>
      </w:r>
      <w:r w:rsidRPr="00354BB7">
        <w:rPr>
          <w:rFonts w:ascii="Liberation Serif" w:hAnsi="Liberation Serif" w:cs="Liberation Serif"/>
          <w:bCs/>
          <w:szCs w:val="28"/>
        </w:rPr>
        <w:t>к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Положению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о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проведении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="0026375A" w:rsidRPr="00354BB7">
        <w:rPr>
          <w:rFonts w:ascii="Liberation Serif" w:hAnsi="Liberation Serif"/>
          <w:bCs/>
          <w:szCs w:val="28"/>
        </w:rPr>
        <w:t>Муниципального конкурса экологических рисунков «Эко Дом»</w:t>
      </w:r>
    </w:p>
    <w:p w:rsidR="00562185" w:rsidRPr="00354BB7" w:rsidRDefault="00562185" w:rsidP="0026375A">
      <w:pPr>
        <w:ind w:left="5103"/>
        <w:rPr>
          <w:rFonts w:ascii="Liberation Serif" w:hAnsi="Liberation Serif"/>
          <w:b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Заявка на участие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Название мероприятия ______________________________________________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Times New Roman" w:hAnsi="Times New Roman" w:cs="Times New Roman"/>
        </w:rPr>
        <w:t>№</w:t>
      </w:r>
      <w:r w:rsidRPr="00354BB7">
        <w:rPr>
          <w:rFonts w:ascii="Liberation Serif" w:hAnsi="Liberation Serif"/>
        </w:rPr>
        <w:t xml:space="preserve"> </w:t>
      </w:r>
      <w:r w:rsidRPr="00354BB7">
        <w:rPr>
          <w:rFonts w:ascii="Liberation Serif" w:hAnsi="Liberation Serif" w:cs="Liberation Serif"/>
        </w:rPr>
        <w:t>ОО</w:t>
      </w:r>
      <w:r w:rsidRPr="00354BB7">
        <w:rPr>
          <w:rFonts w:ascii="Liberation Serif" w:hAnsi="Liberation Serif"/>
        </w:rPr>
        <w:t xml:space="preserve"> _________ Территория _________________________________________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52"/>
      </w:tblGrid>
      <w:tr w:rsidR="00562185" w:rsidRPr="00354BB7" w:rsidTr="004C77B8">
        <w:trPr>
          <w:trHeight w:val="313"/>
        </w:trPr>
        <w:tc>
          <w:tcPr>
            <w:tcW w:w="1368" w:type="dxa"/>
            <w:vMerge w:val="restart"/>
            <w:vAlign w:val="center"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Дети</w:t>
            </w:r>
          </w:p>
        </w:tc>
        <w:tc>
          <w:tcPr>
            <w:tcW w:w="2052" w:type="dxa"/>
            <w:vMerge w:val="restart"/>
            <w:vAlign w:val="center"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Всего</w:t>
            </w:r>
          </w:p>
        </w:tc>
      </w:tr>
      <w:tr w:rsidR="00562185" w:rsidRPr="00354BB7" w:rsidTr="004C77B8">
        <w:trPr>
          <w:trHeight w:val="313"/>
        </w:trPr>
        <w:tc>
          <w:tcPr>
            <w:tcW w:w="1368" w:type="dxa"/>
            <w:vMerge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52" w:type="dxa"/>
            <w:vMerge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</w:p>
        </w:tc>
      </w:tr>
      <w:tr w:rsidR="00562185" w:rsidRPr="00354BB7" w:rsidTr="004C77B8">
        <w:tc>
          <w:tcPr>
            <w:tcW w:w="1368" w:type="dxa"/>
          </w:tcPr>
          <w:p w:rsidR="00562185" w:rsidRPr="00354BB7" w:rsidRDefault="00562185" w:rsidP="004C77B8">
            <w:pPr>
              <w:rPr>
                <w:rFonts w:ascii="Liberation Serif" w:hAnsi="Liberation Serif"/>
              </w:rPr>
            </w:pPr>
          </w:p>
        </w:tc>
        <w:tc>
          <w:tcPr>
            <w:tcW w:w="2052" w:type="dxa"/>
          </w:tcPr>
          <w:p w:rsidR="00562185" w:rsidRPr="00354BB7" w:rsidRDefault="00562185" w:rsidP="004C77B8">
            <w:pPr>
              <w:rPr>
                <w:rFonts w:ascii="Liberation Serif" w:hAnsi="Liberation Serif"/>
              </w:rPr>
            </w:pPr>
          </w:p>
        </w:tc>
      </w:tr>
    </w:tbl>
    <w:p w:rsidR="00562185" w:rsidRPr="00354BB7" w:rsidRDefault="00562185" w:rsidP="00562185">
      <w:pPr>
        <w:rPr>
          <w:rFonts w:ascii="Liberation Serif" w:hAnsi="Liberation Serif"/>
        </w:rPr>
      </w:pPr>
    </w:p>
    <w:p w:rsidR="00562185" w:rsidRPr="00354BB7" w:rsidRDefault="00562185" w:rsidP="00562185">
      <w:pPr>
        <w:rPr>
          <w:rFonts w:ascii="Liberation Serif" w:hAnsi="Liberation Serif"/>
          <w:szCs w:val="28"/>
        </w:rPr>
      </w:pPr>
      <w:r w:rsidRPr="00354BB7">
        <w:rPr>
          <w:rFonts w:ascii="Liberation Serif" w:hAnsi="Liberation Serif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562185" w:rsidRPr="00354BB7" w:rsidTr="004C77B8">
        <w:trPr>
          <w:cantSplit/>
          <w:trHeight w:val="3581"/>
        </w:trPr>
        <w:tc>
          <w:tcPr>
            <w:tcW w:w="951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ОО</w:t>
            </w:r>
          </w:p>
        </w:tc>
        <w:tc>
          <w:tcPr>
            <w:tcW w:w="574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Девочки</w:t>
            </w:r>
          </w:p>
        </w:tc>
      </w:tr>
      <w:tr w:rsidR="00562185" w:rsidRPr="00354BB7" w:rsidTr="004C77B8">
        <w:tc>
          <w:tcPr>
            <w:tcW w:w="951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74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87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41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3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3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25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8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35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449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</w:tr>
    </w:tbl>
    <w:p w:rsidR="00562185" w:rsidRPr="00354BB7" w:rsidRDefault="00562185" w:rsidP="00562185">
      <w:pPr>
        <w:rPr>
          <w:rFonts w:ascii="Liberation Serif" w:hAnsi="Liberation Serif"/>
        </w:rPr>
      </w:pP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Наименование номера (работы)</w:t>
      </w:r>
    </w:p>
    <w:p w:rsidR="00113629" w:rsidRPr="00354BB7" w:rsidRDefault="00113629" w:rsidP="00562185">
      <w:pPr>
        <w:rPr>
          <w:rFonts w:ascii="Liberation Serif" w:hAnsi="Liberation Serif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34"/>
        <w:gridCol w:w="2410"/>
        <w:gridCol w:w="1599"/>
        <w:gridCol w:w="2166"/>
      </w:tblGrid>
      <w:tr w:rsidR="00562185" w:rsidRPr="00354BB7" w:rsidTr="004012A3">
        <w:tc>
          <w:tcPr>
            <w:tcW w:w="568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Ф.И.О. участника</w:t>
            </w:r>
          </w:p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(полностью)</w:t>
            </w:r>
          </w:p>
          <w:p w:rsidR="00562185" w:rsidRPr="00354BB7" w:rsidRDefault="00562185" w:rsidP="004C77B8">
            <w:pPr>
              <w:jc w:val="both"/>
              <w:rPr>
                <w:rFonts w:ascii="Liberation Serif" w:hAnsi="Liberation Serif"/>
                <w:b/>
              </w:rPr>
            </w:pPr>
            <w:r w:rsidRPr="00354BB7">
              <w:rPr>
                <w:rFonts w:ascii="Liberation Serif" w:hAnsi="Liberation Serif"/>
                <w:b/>
              </w:rPr>
              <w:t>*</w:t>
            </w:r>
          </w:p>
        </w:tc>
        <w:tc>
          <w:tcPr>
            <w:tcW w:w="1134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Возраст</w:t>
            </w:r>
          </w:p>
        </w:tc>
        <w:tc>
          <w:tcPr>
            <w:tcW w:w="2410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Название работы</w:t>
            </w:r>
            <w:r w:rsidR="00C054C8" w:rsidRPr="00354BB7">
              <w:rPr>
                <w:rFonts w:ascii="Liberation Serif" w:hAnsi="Liberation Serif"/>
              </w:rPr>
              <w:t xml:space="preserve"> и </w:t>
            </w:r>
            <w:r w:rsidR="00C054C8" w:rsidRPr="00354BB7">
              <w:rPr>
                <w:rFonts w:ascii="Liberation Serif" w:hAnsi="Liberation Serif"/>
                <w:b/>
              </w:rPr>
              <w:t>ссылка</w:t>
            </w:r>
            <w:r w:rsidR="00C054C8" w:rsidRPr="00354BB7">
              <w:rPr>
                <w:rFonts w:ascii="Liberation Serif" w:hAnsi="Liberation Serif"/>
              </w:rPr>
              <w:t xml:space="preserve"> на работу</w:t>
            </w:r>
          </w:p>
        </w:tc>
        <w:tc>
          <w:tcPr>
            <w:tcW w:w="1599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216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Ф.И.О. педагога</w:t>
            </w:r>
          </w:p>
        </w:tc>
      </w:tr>
      <w:tr w:rsidR="00562185" w:rsidRPr="00354BB7" w:rsidTr="004012A3">
        <w:tc>
          <w:tcPr>
            <w:tcW w:w="568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6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562185" w:rsidRPr="00354BB7" w:rsidRDefault="00562185" w:rsidP="00562185">
      <w:pPr>
        <w:jc w:val="both"/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* Если коллективная работа, то перечислять Ф.И.О. детей</w:t>
      </w:r>
    </w:p>
    <w:p w:rsidR="00562185" w:rsidRPr="00354BB7" w:rsidRDefault="00562185" w:rsidP="00562185">
      <w:pPr>
        <w:widowControl/>
        <w:spacing w:after="160" w:line="259" w:lineRule="auto"/>
        <w:jc w:val="right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sectPr w:rsidR="00562185" w:rsidRPr="00354BB7" w:rsidSect="00477E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7D"/>
    <w:multiLevelType w:val="hybridMultilevel"/>
    <w:tmpl w:val="17E03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413E0E"/>
    <w:multiLevelType w:val="hybridMultilevel"/>
    <w:tmpl w:val="C9241442"/>
    <w:lvl w:ilvl="0" w:tplc="355EC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736D"/>
    <w:multiLevelType w:val="hybridMultilevel"/>
    <w:tmpl w:val="C2C6C8F6"/>
    <w:lvl w:ilvl="0" w:tplc="48A69EE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DAF59F1"/>
    <w:multiLevelType w:val="hybridMultilevel"/>
    <w:tmpl w:val="01929B00"/>
    <w:lvl w:ilvl="0" w:tplc="355EC9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E9254DE"/>
    <w:multiLevelType w:val="hybridMultilevel"/>
    <w:tmpl w:val="1FDEFDE8"/>
    <w:lvl w:ilvl="0" w:tplc="4CC2273A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C9B0E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E75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227F6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EE2E0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6870A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C87D8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3594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8A310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6F771F"/>
    <w:multiLevelType w:val="multilevel"/>
    <w:tmpl w:val="C5B681A6"/>
    <w:lvl w:ilvl="0">
      <w:start w:val="7"/>
      <w:numFmt w:val="decimal"/>
      <w:lvlText w:val="%1.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7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2E0FC3"/>
    <w:multiLevelType w:val="hybridMultilevel"/>
    <w:tmpl w:val="B94E9B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F7B05"/>
    <w:multiLevelType w:val="hybridMultilevel"/>
    <w:tmpl w:val="8C368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675820"/>
    <w:multiLevelType w:val="hybridMultilevel"/>
    <w:tmpl w:val="25802594"/>
    <w:lvl w:ilvl="0" w:tplc="F2820AB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351B7"/>
    <w:multiLevelType w:val="hybridMultilevel"/>
    <w:tmpl w:val="6262BE24"/>
    <w:lvl w:ilvl="0" w:tplc="355EC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7A2BA3"/>
    <w:multiLevelType w:val="hybridMultilevel"/>
    <w:tmpl w:val="61741A3A"/>
    <w:lvl w:ilvl="0" w:tplc="737A7D9C">
      <w:start w:val="1"/>
      <w:numFmt w:val="decimal"/>
      <w:lvlText w:val="%1."/>
      <w:lvlJc w:val="left"/>
      <w:pPr>
        <w:ind w:left="1637" w:hanging="360"/>
      </w:pPr>
      <w:rPr>
        <w:rFonts w:ascii="Liberation Serif" w:eastAsia="Times New Roman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18"/>
  </w:num>
  <w:num w:numId="6">
    <w:abstractNumId w:val="14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7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01170"/>
    <w:rsid w:val="000A5711"/>
    <w:rsid w:val="000D2BB0"/>
    <w:rsid w:val="00112664"/>
    <w:rsid w:val="00113629"/>
    <w:rsid w:val="00123BC1"/>
    <w:rsid w:val="00137145"/>
    <w:rsid w:val="001443E0"/>
    <w:rsid w:val="00152229"/>
    <w:rsid w:val="001619E4"/>
    <w:rsid w:val="001702CA"/>
    <w:rsid w:val="001A5024"/>
    <w:rsid w:val="001F0EE4"/>
    <w:rsid w:val="0026375A"/>
    <w:rsid w:val="002B00D2"/>
    <w:rsid w:val="002E3669"/>
    <w:rsid w:val="002F030A"/>
    <w:rsid w:val="0032287A"/>
    <w:rsid w:val="00354BB7"/>
    <w:rsid w:val="00373ED1"/>
    <w:rsid w:val="003A4B3A"/>
    <w:rsid w:val="003A4DB5"/>
    <w:rsid w:val="004012A3"/>
    <w:rsid w:val="00422FA8"/>
    <w:rsid w:val="00477E34"/>
    <w:rsid w:val="004A208D"/>
    <w:rsid w:val="00505491"/>
    <w:rsid w:val="00555750"/>
    <w:rsid w:val="00562185"/>
    <w:rsid w:val="00565DDD"/>
    <w:rsid w:val="00570E21"/>
    <w:rsid w:val="006147E4"/>
    <w:rsid w:val="00680E6F"/>
    <w:rsid w:val="006C1D3A"/>
    <w:rsid w:val="007222B6"/>
    <w:rsid w:val="0077436D"/>
    <w:rsid w:val="00795854"/>
    <w:rsid w:val="007D5A34"/>
    <w:rsid w:val="008210AE"/>
    <w:rsid w:val="0088547E"/>
    <w:rsid w:val="00940B89"/>
    <w:rsid w:val="00966937"/>
    <w:rsid w:val="00970C29"/>
    <w:rsid w:val="0097620B"/>
    <w:rsid w:val="00997318"/>
    <w:rsid w:val="00A156BF"/>
    <w:rsid w:val="00A16CA1"/>
    <w:rsid w:val="00A35EDF"/>
    <w:rsid w:val="00A54769"/>
    <w:rsid w:val="00A67379"/>
    <w:rsid w:val="00A70250"/>
    <w:rsid w:val="00A876DD"/>
    <w:rsid w:val="00AA4B9D"/>
    <w:rsid w:val="00AC40FA"/>
    <w:rsid w:val="00B02F2B"/>
    <w:rsid w:val="00B17B58"/>
    <w:rsid w:val="00B35DE6"/>
    <w:rsid w:val="00B65FA7"/>
    <w:rsid w:val="00B7288B"/>
    <w:rsid w:val="00B91164"/>
    <w:rsid w:val="00B9226F"/>
    <w:rsid w:val="00B958F0"/>
    <w:rsid w:val="00BA6EB7"/>
    <w:rsid w:val="00BA715C"/>
    <w:rsid w:val="00BB7601"/>
    <w:rsid w:val="00C054C8"/>
    <w:rsid w:val="00CE6165"/>
    <w:rsid w:val="00D465BA"/>
    <w:rsid w:val="00D62490"/>
    <w:rsid w:val="00D641CB"/>
    <w:rsid w:val="00DD4692"/>
    <w:rsid w:val="00DD7B0F"/>
    <w:rsid w:val="00DE2D25"/>
    <w:rsid w:val="00E76FB8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A547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rsid w:val="00562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ddt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6863-B8A3-46DC-BB7B-FECB361A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РДДТ</cp:lastModifiedBy>
  <cp:revision>38</cp:revision>
  <cp:lastPrinted>2018-12-24T12:59:00Z</cp:lastPrinted>
  <dcterms:created xsi:type="dcterms:W3CDTF">2018-12-24T12:31:00Z</dcterms:created>
  <dcterms:modified xsi:type="dcterms:W3CDTF">2024-11-25T06:54:00Z</dcterms:modified>
</cp:coreProperties>
</file>