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143" w:rsidRPr="004A0143" w:rsidRDefault="004A0143" w:rsidP="004A0143">
      <w:pPr>
        <w:pStyle w:val="a3"/>
        <w:shd w:val="clear" w:color="auto" w:fill="FFFFFF"/>
        <w:spacing w:before="0" w:beforeAutospacing="0" w:after="408" w:afterAutospacing="0"/>
        <w:jc w:val="center"/>
        <w:rPr>
          <w:rStyle w:val="a4"/>
          <w:color w:val="111111"/>
          <w:sz w:val="32"/>
          <w:szCs w:val="32"/>
        </w:rPr>
      </w:pPr>
      <w:r w:rsidRPr="004A0143">
        <w:rPr>
          <w:rStyle w:val="a4"/>
          <w:color w:val="111111"/>
          <w:sz w:val="32"/>
          <w:szCs w:val="32"/>
        </w:rPr>
        <w:t>День рождения огнетушителя</w:t>
      </w:r>
    </w:p>
    <w:p w:rsidR="004A0143" w:rsidRPr="004A0143" w:rsidRDefault="004A0143" w:rsidP="00AE524C">
      <w:pPr>
        <w:pStyle w:val="a3"/>
        <w:shd w:val="clear" w:color="auto" w:fill="FFFFFF"/>
        <w:spacing w:before="0" w:beforeAutospacing="0" w:after="408" w:afterAutospacing="0"/>
        <w:rPr>
          <w:rStyle w:val="a4"/>
          <w:bCs w:val="0"/>
          <w:color w:val="111111"/>
          <w:sz w:val="28"/>
          <w:szCs w:val="28"/>
        </w:rPr>
      </w:pPr>
      <w:r w:rsidRPr="004A0143">
        <w:rPr>
          <w:rStyle w:val="a4"/>
          <w:b w:val="0"/>
          <w:color w:val="111111"/>
          <w:sz w:val="28"/>
          <w:szCs w:val="28"/>
        </w:rPr>
        <w:t>7 февраля отмечается необычный праздник – День рождения огнетушителя. Этот день празднуют в России, а также многих странах Европы. Именно 7 февраля 1863 года американский инженер Алан Крей запатентовал первое устройство для тушения пожаров.</w:t>
      </w:r>
    </w:p>
    <w:p w:rsidR="007A4914" w:rsidRDefault="007A4914" w:rsidP="00AE524C">
      <w:pPr>
        <w:pStyle w:val="a3"/>
        <w:shd w:val="clear" w:color="auto" w:fill="FFFFFF"/>
        <w:spacing w:before="0" w:beforeAutospacing="0" w:after="408" w:afterAutospacing="0"/>
        <w:rPr>
          <w:rStyle w:val="a4"/>
          <w:rFonts w:ascii="Arial" w:hAnsi="Arial" w:cs="Arial"/>
          <w:color w:val="111111"/>
        </w:rPr>
      </w:pPr>
      <w:r>
        <w:rPr>
          <w:noProof/>
        </w:rPr>
        <w:drawing>
          <wp:inline distT="0" distB="0" distL="0" distR="0">
            <wp:extent cx="3019425" cy="3400425"/>
            <wp:effectExtent l="0" t="0" r="9525" b="9525"/>
            <wp:docPr id="1" name="Рисунок 1" descr="День рождения огнетушителя картинки с надписями. 7 Февраля день рождения огнетушителя. День огнетушителя. 07 Февраля день огнетушителя. 7 Февраля день рождения огнетушителя для дет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рождения огнетушителя картинки с надписями. 7 Февраля день рождения огнетушителя. День огнетушителя. 07 Февраля день огнетушителя. 7 Февраля день рождения огнетушителя для детей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986" cy="342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143">
        <w:rPr>
          <w:rStyle w:val="a4"/>
          <w:rFonts w:ascii="Arial" w:hAnsi="Arial" w:cs="Arial"/>
          <w:color w:val="111111"/>
        </w:rPr>
        <w:t xml:space="preserve">        </w:t>
      </w:r>
      <w:r w:rsidR="004A0143">
        <w:rPr>
          <w:noProof/>
        </w:rPr>
        <w:drawing>
          <wp:inline distT="0" distB="0" distL="0" distR="0" wp14:anchorId="01404B6C" wp14:editId="1A9A0F0E">
            <wp:extent cx="2762054" cy="3305175"/>
            <wp:effectExtent l="0" t="0" r="635" b="0"/>
            <wp:docPr id="2" name="Рисунок 2" descr="День рождения огнетушителя картинки с надписями. 7 Февраля день рождения огнетушителя. День огнетушителя. Открытка день рождения огнетушителя. Огнетушитель для дет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нь рождения огнетушителя картинки с надписями. 7 Февраля день рождения огнетушителя. День огнетушителя. Открытка день рождения огнетушителя. Огнетушитель для детей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23" cy="332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24C" w:rsidRPr="004A0143" w:rsidRDefault="00AE524C" w:rsidP="004A014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4A0143">
        <w:rPr>
          <w:color w:val="111111"/>
        </w:rPr>
        <w:t>Огнетушитель — не просто «красный баллон», это друг и помощник, который может спасти вашу жизнь.</w:t>
      </w:r>
    </w:p>
    <w:p w:rsidR="00743CD1" w:rsidRPr="004A0143" w:rsidRDefault="00AE524C" w:rsidP="004A0143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A014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Имея огнетушитель в квартире, гараже, автомобиле, на даче, каждый может самостоятельно справиться с начинающимся возгоранием до прибытия пожарных, не позволив огню распространиться до приличных масштабов.</w:t>
      </w:r>
    </w:p>
    <w:p w:rsidR="00AE524C" w:rsidRPr="004A0143" w:rsidRDefault="00AE524C" w:rsidP="004A014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4A0143">
        <w:rPr>
          <w:color w:val="111111"/>
        </w:rPr>
        <w:t>Для борьбы с пожаром в начальной стадии существуют различные виды ручных огнетушителей:</w:t>
      </w:r>
    </w:p>
    <w:p w:rsidR="00AE524C" w:rsidRPr="004A0143" w:rsidRDefault="00AE524C" w:rsidP="004A014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4A0143">
        <w:rPr>
          <w:rStyle w:val="a4"/>
          <w:color w:val="111111"/>
        </w:rPr>
        <w:t>Порошковые огнетушители</w:t>
      </w:r>
      <w:r w:rsidRPr="004A0143">
        <w:rPr>
          <w:color w:val="111111"/>
        </w:rPr>
        <w:t> — способны бороться практически со всеми т</w:t>
      </w:r>
      <w:r w:rsidR="004A0143" w:rsidRPr="004A0143">
        <w:rPr>
          <w:color w:val="111111"/>
        </w:rPr>
        <w:t>ипами возгораний. Е</w:t>
      </w:r>
      <w:r w:rsidRPr="004A0143">
        <w:rPr>
          <w:color w:val="111111"/>
        </w:rPr>
        <w:t>сли загорелась бытовая техника или оборудование — порошковый огнетушитель справится с огнем, но технику уже не восстановить. В этом случае лучше использовать углекислотный огнетушитель.</w:t>
      </w:r>
    </w:p>
    <w:p w:rsidR="00AE524C" w:rsidRPr="004A0143" w:rsidRDefault="00AE524C" w:rsidP="004A014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4A0143">
        <w:rPr>
          <w:rStyle w:val="a4"/>
          <w:color w:val="111111"/>
        </w:rPr>
        <w:t>Углекислотный огнетушитель </w:t>
      </w:r>
      <w:r w:rsidRPr="004A0143">
        <w:rPr>
          <w:color w:val="111111"/>
        </w:rPr>
        <w:t>— хорош для тушения возгорания электроприборов, проводки в доме и транспорте. Такой огнетушитель справится с возгоранием различных веществ, горение которых не может происходить без доступа кислорода. Но, не предназначен для тушения твердых веществ. </w:t>
      </w:r>
    </w:p>
    <w:p w:rsidR="00AE524C" w:rsidRPr="004A0143" w:rsidRDefault="00AE524C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A0143">
        <w:rPr>
          <w:rStyle w:val="a4"/>
          <w:color w:val="111111"/>
        </w:rPr>
        <w:t>Воздушно-пенный огнетушитель </w:t>
      </w:r>
      <w:r w:rsidRPr="004A0143">
        <w:rPr>
          <w:color w:val="111111"/>
        </w:rPr>
        <w:t xml:space="preserve">— его применяют для тушения горючих жидкостей и возгораний твердых, тлеющих материалов органического происхождения (дерево, бумага, уголь </w:t>
      </w:r>
      <w:proofErr w:type="spellStart"/>
      <w:r w:rsidRPr="004A0143">
        <w:rPr>
          <w:color w:val="111111"/>
        </w:rPr>
        <w:t>и.т.д</w:t>
      </w:r>
      <w:proofErr w:type="spellEnd"/>
      <w:r w:rsidRPr="004A0143">
        <w:rPr>
          <w:color w:val="111111"/>
        </w:rPr>
        <w:t xml:space="preserve">.). Однако, из-за водной основы, его нельзя использовать при тушении возгорания электроприборов, </w:t>
      </w:r>
      <w:proofErr w:type="spellStart"/>
      <w:r w:rsidRPr="004A0143">
        <w:rPr>
          <w:color w:val="111111"/>
        </w:rPr>
        <w:t>проводоки</w:t>
      </w:r>
      <w:proofErr w:type="spellEnd"/>
      <w:r w:rsidRPr="004A0143">
        <w:rPr>
          <w:color w:val="111111"/>
        </w:rPr>
        <w:t xml:space="preserve"> и. Т. </w:t>
      </w:r>
      <w:proofErr w:type="gramStart"/>
      <w:r w:rsidRPr="004A0143">
        <w:rPr>
          <w:color w:val="111111"/>
        </w:rPr>
        <w:t>П. .</w:t>
      </w:r>
      <w:proofErr w:type="gramEnd"/>
      <w:r w:rsidRPr="004A0143">
        <w:rPr>
          <w:color w:val="111111"/>
        </w:rPr>
        <w:t xml:space="preserve"> В бытовом плане не очень практичен. Да и заправлять его необходимо раз в год, другие виды — раз в 5 лет.</w:t>
      </w:r>
    </w:p>
    <w:p w:rsidR="00AE524C" w:rsidRPr="004A0143" w:rsidRDefault="00AE524C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proofErr w:type="spellStart"/>
      <w:r w:rsidRPr="004A0143">
        <w:rPr>
          <w:rStyle w:val="a4"/>
          <w:color w:val="111111"/>
        </w:rPr>
        <w:t>Самосрабатывающие</w:t>
      </w:r>
      <w:proofErr w:type="spellEnd"/>
      <w:r w:rsidRPr="004A0143">
        <w:rPr>
          <w:rStyle w:val="a4"/>
          <w:color w:val="111111"/>
        </w:rPr>
        <w:t xml:space="preserve"> огнетушители. </w:t>
      </w:r>
      <w:r w:rsidRPr="004A0143">
        <w:rPr>
          <w:color w:val="111111"/>
        </w:rPr>
        <w:t>Это удобные и компактные модули порошкового пожаротушения. Они имеют термодатчики, которые запускают огнетушитель при повышенной температуре (от 100 и до 200 градусов). Такие огнетушители будут полезными на складе, в загородном доме. То есть там, где узнать о возгорании можно не сразу.</w:t>
      </w:r>
    </w:p>
    <w:p w:rsidR="009C60BD" w:rsidRDefault="00AE524C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A0143">
        <w:rPr>
          <w:color w:val="111111"/>
        </w:rPr>
        <w:t xml:space="preserve">После приобретения нужного вам типа огнетушителя необходимо выбрать правильное место его хранения в помещении. </w:t>
      </w:r>
    </w:p>
    <w:p w:rsidR="00AE524C" w:rsidRDefault="00AE524C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4A0143">
        <w:rPr>
          <w:color w:val="111111"/>
        </w:rPr>
        <w:lastRenderedPageBreak/>
        <w:t>Важно помнить, что нельзя располагать данное средство пожаротушения вблизи системы отопления помещения и в труднодоступном месте. В случае необходимости Вы должны иметь возможность быстро применить огнетушитель по назначению. Применение огнетушителей должно осуществляться согласно рекомендациям, изложенным в паспортах предприятий-изготовителей и указаниям о действиях во время применения огнетушителей, нанесенным на их этикетках.</w:t>
      </w: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Pr="004A0143" w:rsidRDefault="003D21D3" w:rsidP="004A014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3D21D3" w:rsidRDefault="003D21D3" w:rsidP="003D21D3">
      <w:pPr>
        <w:pStyle w:val="a3"/>
      </w:pPr>
      <w:r w:rsidRPr="003D21D3">
        <w:rPr>
          <w:noProof/>
        </w:rPr>
        <w:lastRenderedPageBreak/>
        <w:drawing>
          <wp:inline distT="0" distB="0" distL="0" distR="0">
            <wp:extent cx="3643720" cy="4800600"/>
            <wp:effectExtent l="0" t="0" r="0" b="0"/>
            <wp:docPr id="3" name="Рисунок 3" descr="C:\Users\РДДТ\Downloads\raskraska-ocharovatelnyj-ognetushitel-dlja-detej-optim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ДДТ\Downloads\raskraska-ocharovatelnyj-ognetushitel-dlja-detej-optimiz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930" cy="481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3D21D3" w:rsidRDefault="003D21D3" w:rsidP="003D21D3">
      <w:pPr>
        <w:pStyle w:val="a3"/>
      </w:pPr>
    </w:p>
    <w:p w:rsidR="003D21D3" w:rsidRDefault="003D21D3" w:rsidP="003D21D3">
      <w:pPr>
        <w:pStyle w:val="a3"/>
      </w:pPr>
    </w:p>
    <w:p w:rsidR="003D21D3" w:rsidRPr="003D21D3" w:rsidRDefault="003D21D3" w:rsidP="003D21D3">
      <w:pPr>
        <w:pStyle w:val="a3"/>
      </w:pPr>
      <w:r w:rsidRPr="003D21D3">
        <w:rPr>
          <w:noProof/>
        </w:rPr>
        <w:drawing>
          <wp:inline distT="0" distB="0" distL="0" distR="0">
            <wp:extent cx="2996032" cy="3552190"/>
            <wp:effectExtent l="0" t="0" r="0" b="0"/>
            <wp:docPr id="4" name="Рисунок 4" descr="C:\Users\РДДТ\Downloads\uvlekatelnaja-raskraska-ognetushitel-dlja-detej-optim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ДДТ\Downloads\uvlekatelnaja-raskraska-ognetushitel-dlja-detej-optimiz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004" cy="356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1D3" w:rsidRPr="003D21D3" w:rsidRDefault="003D21D3" w:rsidP="003D2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1D3" w:rsidRDefault="003D21D3" w:rsidP="003D21D3">
      <w:pPr>
        <w:pStyle w:val="a3"/>
      </w:pPr>
      <w:r w:rsidRPr="003D21D3">
        <w:rPr>
          <w:noProof/>
        </w:rPr>
        <w:lastRenderedPageBreak/>
        <w:drawing>
          <wp:inline distT="0" distB="0" distL="0" distR="0">
            <wp:extent cx="3218796" cy="3902790"/>
            <wp:effectExtent l="0" t="0" r="1270" b="2540"/>
            <wp:docPr id="5" name="Рисунок 5" descr="C:\Users\РДДТ\Downloads\ocharovatelnaja-raskraska-ognetushitel-dlja-detej-optim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ДДТ\Downloads\ocharovatelnaja-raskraska-ognetushitel-dlja-detej-optimiz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796" cy="39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1D3">
        <w:rPr>
          <w:noProof/>
        </w:rPr>
        <w:drawing>
          <wp:inline distT="0" distB="0" distL="0" distR="0" wp14:anchorId="0B60620B" wp14:editId="0B9DE730">
            <wp:extent cx="3218796" cy="3902790"/>
            <wp:effectExtent l="0" t="0" r="1270" b="2540"/>
            <wp:docPr id="7" name="Рисунок 7" descr="C:\Users\РДДТ\Downloads\ocharovatelnaja-raskraska-ognetushitel-dlja-detej-optim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ДДТ\Downloads\ocharovatelnaja-raskraska-ognetushitel-dlja-detej-optimiz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32" cy="391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1D3" w:rsidRDefault="003D21D3" w:rsidP="003D21D3">
      <w:pPr>
        <w:pStyle w:val="a3"/>
      </w:pPr>
    </w:p>
    <w:p w:rsidR="003D21D3" w:rsidRDefault="003D21D3" w:rsidP="003D21D3">
      <w:pPr>
        <w:pStyle w:val="a3"/>
      </w:pPr>
    </w:p>
    <w:p w:rsidR="003D21D3" w:rsidRPr="003D21D3" w:rsidRDefault="003D21D3" w:rsidP="003D21D3">
      <w:pPr>
        <w:pStyle w:val="a3"/>
      </w:pPr>
      <w:bookmarkStart w:id="0" w:name="_GoBack"/>
      <w:r w:rsidRPr="003D21D3">
        <w:rPr>
          <w:noProof/>
        </w:rPr>
        <w:drawing>
          <wp:inline distT="0" distB="0" distL="0" distR="0">
            <wp:extent cx="3295650" cy="4282134"/>
            <wp:effectExtent l="0" t="0" r="0" b="4445"/>
            <wp:docPr id="6" name="Рисунок 6" descr="C:\Users\РДДТ\Downloads\krasochnyj-ognetushitel-raskraska-dlja-detej_29-optim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ДДТ\Downloads\krasochnyj-ognetushitel-raskraska-dlja-detej_29-optimiz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755" cy="431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 </w:t>
      </w:r>
      <w:r w:rsidRPr="003D21D3">
        <w:rPr>
          <w:noProof/>
        </w:rPr>
        <w:drawing>
          <wp:inline distT="0" distB="0" distL="0" distR="0" wp14:anchorId="325123B6" wp14:editId="6DD3CAF7">
            <wp:extent cx="2981325" cy="4250874"/>
            <wp:effectExtent l="0" t="0" r="0" b="0"/>
            <wp:docPr id="8" name="Рисунок 8" descr="C:\Users\РДДТ\Downloads\krasochnyj-ognetushitel-raskraska-dlja-detej_29-optim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ДДТ\Downloads\krasochnyj-ognetushitel-raskraska-dlja-detej_29-optimiz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099" cy="428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1D3" w:rsidRPr="003D21D3" w:rsidRDefault="003D21D3" w:rsidP="003D2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24C" w:rsidRPr="004A0143" w:rsidRDefault="00AE524C" w:rsidP="004A0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E524C" w:rsidRPr="004A0143" w:rsidSect="003D21D3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FC"/>
    <w:rsid w:val="001703FC"/>
    <w:rsid w:val="003D21D3"/>
    <w:rsid w:val="004A0143"/>
    <w:rsid w:val="00503F4A"/>
    <w:rsid w:val="00743CD1"/>
    <w:rsid w:val="007A4914"/>
    <w:rsid w:val="009C60BD"/>
    <w:rsid w:val="00A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3A57"/>
  <w15:chartTrackingRefBased/>
  <w15:docId w15:val="{064AE8A3-0280-4378-8C26-4C523E8C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24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6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6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РДДТ</cp:lastModifiedBy>
  <cp:revision>5</cp:revision>
  <cp:lastPrinted>2025-02-07T04:44:00Z</cp:lastPrinted>
  <dcterms:created xsi:type="dcterms:W3CDTF">2025-02-07T03:44:00Z</dcterms:created>
  <dcterms:modified xsi:type="dcterms:W3CDTF">2025-02-07T04:52:00Z</dcterms:modified>
</cp:coreProperties>
</file>