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94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F85E63" w:rsidRPr="00FC5815" w:rsidTr="005D6DF2">
        <w:trPr>
          <w:trHeight w:val="2779"/>
        </w:trPr>
        <w:tc>
          <w:tcPr>
            <w:tcW w:w="9949" w:type="dxa"/>
            <w:shd w:val="clear" w:color="auto" w:fill="auto"/>
          </w:tcPr>
          <w:p w:rsidR="00F85E63" w:rsidRPr="00FC5815" w:rsidRDefault="006F2877" w:rsidP="005D6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ГГО новый" style="width:35.25pt;height:56.25pt;visibility:visible;mso-wrap-style:square">
                  <v:imagedata r:id="rId5" o:title="Герб ГГО новый"/>
                </v:shape>
              </w:pict>
            </w:r>
          </w:p>
          <w:p w:rsidR="00F85E63" w:rsidRPr="00FC5815" w:rsidRDefault="00F85E63" w:rsidP="005D6DF2">
            <w:pPr>
              <w:jc w:val="center"/>
              <w:rPr>
                <w:rFonts w:ascii="Liberation Serif" w:hAnsi="Liberation Serif" w:cs="Liberation Serif"/>
                <w:b/>
                <w:spacing w:val="20"/>
              </w:rPr>
            </w:pPr>
            <w:r w:rsidRPr="00FC5815">
              <w:rPr>
                <w:rFonts w:ascii="Liberation Serif" w:hAnsi="Liberation Serif" w:cs="Liberation Serif"/>
                <w:b/>
              </w:rPr>
              <w:t xml:space="preserve">АДМИНИСТРАЦИЯ </w:t>
            </w:r>
            <w:r w:rsidRPr="00FC5815">
              <w:rPr>
                <w:rFonts w:ascii="Liberation Serif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F85E63" w:rsidRPr="00FC5815" w:rsidRDefault="00F85E63" w:rsidP="005D6DF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C5815">
              <w:rPr>
                <w:rFonts w:ascii="Liberation Serif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F85E63" w:rsidRPr="00FC5815" w:rsidRDefault="00F85E63" w:rsidP="005D6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FC5815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F85E63" w:rsidRPr="00FC5815" w:rsidRDefault="006F2877" w:rsidP="005D6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8" style="position:absolute;left:0;text-align:left;z-index:1" from="-2.05pt,29.5pt" to="493.85pt,29.5pt" strokeweight="4.5pt">
                  <v:stroke linestyle="thickThin"/>
                </v:line>
              </w:pict>
            </w:r>
            <w:r w:rsidR="00F85E63" w:rsidRPr="00FC5815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F85E63" w:rsidRPr="00FC5815" w:rsidRDefault="00F85E63" w:rsidP="005D6DF2">
            <w:pPr>
              <w:widowControl w:val="0"/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F85E63" w:rsidRPr="00FC5815" w:rsidTr="005D6DF2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85E63" w:rsidRPr="00FC5815" w:rsidRDefault="006F2877" w:rsidP="006F28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24.10.2025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85E63" w:rsidRPr="00FC5815" w:rsidRDefault="00F85E63" w:rsidP="006F28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C581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85E63" w:rsidRPr="00FC5815" w:rsidRDefault="006F2877" w:rsidP="006F28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540</w:t>
                  </w:r>
                </w:p>
              </w:tc>
            </w:tr>
            <w:tr w:rsidR="00F85E63" w:rsidRPr="00FC5815" w:rsidTr="005D6DF2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85E63" w:rsidRDefault="00F85E63" w:rsidP="006F28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FC5815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  <w:p w:rsidR="00097B52" w:rsidRPr="00FC5815" w:rsidRDefault="00097B52" w:rsidP="006F28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</w:p>
              </w:tc>
            </w:tr>
          </w:tbl>
          <w:p w:rsidR="00F85E63" w:rsidRPr="00FC5815" w:rsidRDefault="00F85E63" w:rsidP="005D6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27099" w:rsidRDefault="00F85E63" w:rsidP="00927099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807062">
        <w:rPr>
          <w:rFonts w:ascii="Liberation Serif" w:hAnsi="Liberation Serif" w:cs="Liberation Serif"/>
          <w:b/>
          <w:bCs/>
          <w:iCs/>
          <w:sz w:val="28"/>
          <w:szCs w:val="28"/>
        </w:rPr>
        <w:t>Об организации и п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роведении</w:t>
      </w:r>
      <w:r w:rsidR="0092709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конкурса </w:t>
      </w:r>
    </w:p>
    <w:p w:rsidR="00F85E63" w:rsidRPr="00FC5815" w:rsidRDefault="00F85E63" w:rsidP="0092709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>творческих коллективов дошкольных образовательных организаций</w:t>
      </w:r>
      <w:r w:rsidR="0082116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«Дорожные звездочки»</w:t>
      </w:r>
      <w:r w:rsidRPr="0080706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</w:p>
    <w:p w:rsidR="00F85E63" w:rsidRDefault="00F85E63" w:rsidP="00F85E63">
      <w:pPr>
        <w:ind w:right="-28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097B52" w:rsidRPr="00FC5815" w:rsidRDefault="00097B52" w:rsidP="00F85E63">
      <w:pPr>
        <w:ind w:right="-28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85E63" w:rsidRPr="00927099" w:rsidRDefault="00855D8E" w:rsidP="00927099">
      <w:pPr>
        <w:tabs>
          <w:tab w:val="left" w:pos="851"/>
        </w:tabs>
        <w:overflowPunct w:val="0"/>
        <w:autoSpaceDE w:val="0"/>
        <w:jc w:val="center"/>
        <w:rPr>
          <w:rFonts w:ascii="Liberation Serif" w:hAnsi="Liberation Serif"/>
          <w:sz w:val="22"/>
          <w:szCs w:val="22"/>
        </w:rPr>
      </w:pPr>
      <w:r>
        <w:t xml:space="preserve">                            </w:t>
      </w:r>
      <w:r w:rsidR="00AA1695">
        <w:rPr>
          <w:rFonts w:ascii="Liberation Serif" w:hAnsi="Liberation Serif"/>
          <w:sz w:val="22"/>
          <w:szCs w:val="22"/>
        </w:rPr>
        <w:t xml:space="preserve">          </w:t>
      </w:r>
      <w:r w:rsidR="00F31950">
        <w:rPr>
          <w:rFonts w:ascii="Liberation Serif" w:hAnsi="Liberation Serif"/>
          <w:sz w:val="22"/>
          <w:szCs w:val="22"/>
        </w:rPr>
        <w:t xml:space="preserve">            </w:t>
      </w:r>
      <w:r w:rsidR="003B168E">
        <w:rPr>
          <w:rFonts w:ascii="Liberation Serif" w:hAnsi="Liberation Serif"/>
          <w:sz w:val="22"/>
          <w:szCs w:val="22"/>
        </w:rPr>
        <w:t xml:space="preserve">              </w:t>
      </w:r>
    </w:p>
    <w:p w:rsidR="00F749AF" w:rsidRDefault="00F749AF" w:rsidP="00CA66A4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календарным планом муниципальных м</w:t>
      </w:r>
      <w:r w:rsidR="00793B92">
        <w:rPr>
          <w:rFonts w:ascii="Liberation Serif" w:hAnsi="Liberation Serif" w:cs="Liberation Serif"/>
          <w:sz w:val="28"/>
          <w:szCs w:val="28"/>
        </w:rPr>
        <w:t>ероприятий в МБУ ДО РДДТ на 2025</w:t>
      </w:r>
      <w:r>
        <w:rPr>
          <w:rFonts w:ascii="Liberation Serif" w:hAnsi="Liberation Serif" w:cs="Liberation Serif"/>
          <w:sz w:val="28"/>
          <w:szCs w:val="28"/>
        </w:rPr>
        <w:t>-202</w:t>
      </w:r>
      <w:r w:rsidR="00793B9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учебный год</w:t>
      </w:r>
      <w:r w:rsidR="00CA66A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 Комплексным межведомственным планом мероприятий по профилактике травматизма и гибели несовершеннолетних</w:t>
      </w:r>
      <w:r w:rsidR="00793B92">
        <w:rPr>
          <w:rFonts w:ascii="Liberation Serif" w:hAnsi="Liberation Serif"/>
          <w:sz w:val="28"/>
          <w:szCs w:val="28"/>
        </w:rPr>
        <w:t xml:space="preserve"> в Свердловской области на 2025 </w:t>
      </w:r>
      <w:r>
        <w:rPr>
          <w:rFonts w:ascii="Liberation Serif" w:hAnsi="Liberation Serif"/>
          <w:sz w:val="28"/>
          <w:szCs w:val="28"/>
        </w:rPr>
        <w:t xml:space="preserve">год и в целях </w:t>
      </w:r>
      <w:r>
        <w:rPr>
          <w:rFonts w:ascii="Liberation Serif" w:hAnsi="Liberation Serif"/>
          <w:sz w:val="28"/>
          <w:szCs w:val="28"/>
          <w:lang w:eastAsia="ru-RU"/>
        </w:rPr>
        <w:t>повышения уровня культуры обучающихся по безопасному поведению на проезжей части дороги</w:t>
      </w:r>
    </w:p>
    <w:p w:rsidR="00F749AF" w:rsidRDefault="00F749AF" w:rsidP="00CA66A4">
      <w:pPr>
        <w:pStyle w:val="a8"/>
        <w:tabs>
          <w:tab w:val="left" w:pos="851"/>
        </w:tabs>
        <w:ind w:firstLine="851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ПРИКАЗЫВАЮ:                           </w:t>
      </w:r>
    </w:p>
    <w:p w:rsidR="00F749AF" w:rsidRPr="00135FD2" w:rsidRDefault="00F749AF" w:rsidP="00CA66A4">
      <w:pPr>
        <w:shd w:val="clear" w:color="auto" w:fill="FFFFFF"/>
        <w:tabs>
          <w:tab w:val="left" w:pos="851"/>
        </w:tabs>
        <w:ind w:firstLine="851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93B92">
        <w:rPr>
          <w:rFonts w:ascii="Liberation Serif" w:hAnsi="Liberation Serif" w:cs="Liberation Serif"/>
          <w:sz w:val="28"/>
          <w:szCs w:val="28"/>
        </w:rPr>
        <w:t>. Провести в период с 14.11.2025</w:t>
      </w:r>
      <w:r>
        <w:rPr>
          <w:rFonts w:ascii="Liberation Serif" w:hAnsi="Liberation Serif" w:cs="Liberation Serif"/>
          <w:sz w:val="28"/>
          <w:szCs w:val="28"/>
        </w:rPr>
        <w:t xml:space="preserve"> по 22</w:t>
      </w:r>
      <w:r w:rsidR="00793B92">
        <w:rPr>
          <w:rFonts w:ascii="Liberation Serif" w:hAnsi="Liberation Serif" w:cs="Liberation Serif"/>
          <w:sz w:val="28"/>
          <w:szCs w:val="28"/>
        </w:rPr>
        <w:t>.11.2025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C1660">
        <w:rPr>
          <w:rFonts w:ascii="Liberation Serif" w:hAnsi="Liberation Serif"/>
          <w:sz w:val="28"/>
          <w:szCs w:val="28"/>
        </w:rPr>
        <w:t>муниципальный конкурс</w:t>
      </w:r>
      <w:r w:rsidRPr="00E447ED">
        <w:rPr>
          <w:rFonts w:ascii="Liberation Serif" w:hAnsi="Liberation Serif"/>
          <w:sz w:val="28"/>
          <w:szCs w:val="28"/>
        </w:rPr>
        <w:t xml:space="preserve"> творческих коллективов дошкольных образовательных организаций "Дорожные звездочки</w:t>
      </w:r>
      <w:r w:rsidR="000C1660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F749AF" w:rsidRDefault="00F749AF" w:rsidP="00CA66A4">
      <w:pPr>
        <w:tabs>
          <w:tab w:val="left" w:pos="851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Утвердить Положение конкурса (Приложение № 1), состав оргкомитета и жюри конкурса (Приложение № 2).</w:t>
      </w:r>
    </w:p>
    <w:p w:rsidR="00F749AF" w:rsidRDefault="00F749AF" w:rsidP="00CA66A4">
      <w:pPr>
        <w:tabs>
          <w:tab w:val="left" w:pos="851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 образовательных организаций:</w:t>
      </w:r>
    </w:p>
    <w:p w:rsidR="00F749AF" w:rsidRDefault="00F749AF" w:rsidP="00CA66A4">
      <w:pPr>
        <w:tabs>
          <w:tab w:val="left" w:pos="851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довес</w:t>
      </w:r>
      <w:r w:rsidR="00CA66A4">
        <w:rPr>
          <w:rFonts w:ascii="Liberation Serif" w:hAnsi="Liberation Serif" w:cs="Liberation Serif"/>
          <w:sz w:val="28"/>
          <w:szCs w:val="28"/>
        </w:rPr>
        <w:t>ти информацию о проведении конкурса</w:t>
      </w:r>
      <w:r>
        <w:rPr>
          <w:rFonts w:ascii="Liberation Serif" w:hAnsi="Liberation Serif" w:cs="Liberation Serif"/>
          <w:sz w:val="28"/>
          <w:szCs w:val="28"/>
        </w:rPr>
        <w:t xml:space="preserve"> до сведения педагогических коллективов;</w:t>
      </w:r>
    </w:p>
    <w:p w:rsidR="00F749AF" w:rsidRDefault="00F749AF" w:rsidP="00CA66A4">
      <w:pPr>
        <w:tabs>
          <w:tab w:val="left" w:pos="851"/>
        </w:tabs>
        <w:ind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взять на конт</w:t>
      </w:r>
      <w:r w:rsidR="00CA66A4">
        <w:rPr>
          <w:rFonts w:ascii="Liberation Serif" w:hAnsi="Liberation Serif" w:cs="Liberation Serif"/>
          <w:sz w:val="28"/>
          <w:szCs w:val="28"/>
        </w:rPr>
        <w:t>роль подготовку участников конкурса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CA66A4">
        <w:rPr>
          <w:rFonts w:ascii="Liberation Serif" w:hAnsi="Liberation Serif" w:cs="Liberation Serif"/>
          <w:sz w:val="28"/>
          <w:szCs w:val="28"/>
        </w:rPr>
        <w:t xml:space="preserve"> предоставление заявки и материалов конкурса </w:t>
      </w:r>
      <w:r>
        <w:rPr>
          <w:rFonts w:ascii="Liberation Serif" w:hAnsi="Liberation Serif" w:cs="Liberation Serif"/>
          <w:sz w:val="28"/>
          <w:szCs w:val="28"/>
        </w:rPr>
        <w:t xml:space="preserve"> согласно Положению.</w:t>
      </w:r>
    </w:p>
    <w:p w:rsidR="00F749AF" w:rsidRDefault="00F749AF" w:rsidP="00CA66A4">
      <w:pPr>
        <w:tabs>
          <w:tab w:val="left" w:pos="720"/>
          <w:tab w:val="left" w:pos="851"/>
        </w:tabs>
        <w:ind w:firstLine="851"/>
        <w:rPr>
          <w:rFonts w:ascii="Liberation Serif" w:hAnsi="Liberation Serif" w:cs="Calibri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</w:t>
      </w:r>
      <w:r>
        <w:rPr>
          <w:rFonts w:ascii="Liberation Serif" w:hAnsi="Liberation Serif"/>
          <w:sz w:val="28"/>
          <w:szCs w:val="28"/>
        </w:rPr>
        <w:t>на директора МБУ ДО РДДТ О.В. Гусеву.</w:t>
      </w:r>
    </w:p>
    <w:p w:rsidR="00F749AF" w:rsidRDefault="00F749AF" w:rsidP="00CA66A4">
      <w:pPr>
        <w:pStyle w:val="a8"/>
        <w:tabs>
          <w:tab w:val="left" w:pos="851"/>
        </w:tabs>
        <w:ind w:firstLine="851"/>
        <w:rPr>
          <w:rFonts w:ascii="Liberation Serif" w:hAnsi="Liberation Serif" w:cs="Times New Roman"/>
          <w:b/>
          <w:bCs/>
          <w:sz w:val="28"/>
          <w:szCs w:val="28"/>
        </w:rPr>
      </w:pPr>
    </w:p>
    <w:p w:rsidR="00F749AF" w:rsidRDefault="00F749AF" w:rsidP="00CA66A4">
      <w:pPr>
        <w:tabs>
          <w:tab w:val="left" w:pos="851"/>
        </w:tabs>
        <w:ind w:firstLine="851"/>
        <w:rPr>
          <w:rFonts w:ascii="Liberation Serif" w:hAnsi="Liberation Serif"/>
          <w:sz w:val="28"/>
          <w:szCs w:val="28"/>
        </w:rPr>
      </w:pPr>
    </w:p>
    <w:p w:rsidR="000C1660" w:rsidRDefault="00F749AF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    </w:t>
      </w:r>
      <w:r w:rsidR="00CA66A4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А.В. Лунев</w:t>
      </w:r>
      <w:r>
        <w:rPr>
          <w:rFonts w:ascii="Liberation Serif" w:hAnsi="Liberation Serif"/>
          <w:sz w:val="28"/>
          <w:szCs w:val="28"/>
        </w:rPr>
        <w:t xml:space="preserve">    </w:t>
      </w: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0C1660" w:rsidRDefault="000C1660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28"/>
          <w:szCs w:val="28"/>
        </w:rPr>
      </w:pPr>
    </w:p>
    <w:p w:rsidR="00135FD2" w:rsidRPr="009301D2" w:rsidRDefault="00F749AF" w:rsidP="00CA66A4">
      <w:pPr>
        <w:tabs>
          <w:tab w:val="left" w:pos="851"/>
        </w:tabs>
        <w:overflowPunct w:val="0"/>
        <w:autoSpaceDE w:val="0"/>
        <w:ind w:firstLine="851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</w:p>
    <w:p w:rsidR="00D8441C" w:rsidRPr="009301D2" w:rsidRDefault="00D8441C" w:rsidP="00CA66A4">
      <w:pPr>
        <w:pStyle w:val="3"/>
        <w:numPr>
          <w:ilvl w:val="0"/>
          <w:numId w:val="0"/>
        </w:numPr>
        <w:tabs>
          <w:tab w:val="left" w:pos="851"/>
        </w:tabs>
        <w:ind w:firstLine="851"/>
        <w:jc w:val="left"/>
        <w:rPr>
          <w:rFonts w:ascii="Liberation Serif" w:hAnsi="Liberation Serif"/>
        </w:rPr>
      </w:pPr>
    </w:p>
    <w:p w:rsidR="00CA66A4" w:rsidRDefault="000C1660" w:rsidP="000C1660">
      <w:pPr>
        <w:pStyle w:val="3"/>
        <w:numPr>
          <w:ilvl w:val="0"/>
          <w:numId w:val="0"/>
        </w:numPr>
        <w:tabs>
          <w:tab w:val="left" w:pos="851"/>
        </w:tabs>
        <w:ind w:firstLine="851"/>
        <w:jc w:val="right"/>
        <w:rPr>
          <w:rFonts w:ascii="Liberation Serif" w:hAnsi="Liberation Serif"/>
          <w:bCs/>
        </w:rPr>
      </w:pPr>
      <w:r w:rsidRPr="000C1660">
        <w:rPr>
          <w:rFonts w:ascii="Liberation Serif" w:hAnsi="Liberation Serif"/>
          <w:bCs/>
        </w:rPr>
        <w:t>Приложение №1</w:t>
      </w:r>
    </w:p>
    <w:p w:rsidR="000C1660" w:rsidRPr="000C1660" w:rsidRDefault="006F2877" w:rsidP="000C1660">
      <w:pPr>
        <w:jc w:val="right"/>
      </w:pPr>
      <w:r>
        <w:t>к приказу от 24.10.2025</w:t>
      </w:r>
      <w:r w:rsidR="000C1660">
        <w:t xml:space="preserve"> №</w:t>
      </w:r>
      <w:r>
        <w:t xml:space="preserve"> 540</w:t>
      </w:r>
    </w:p>
    <w:p w:rsidR="000C1660" w:rsidRDefault="000C1660" w:rsidP="006F2877">
      <w:pPr>
        <w:pStyle w:val="3"/>
        <w:numPr>
          <w:ilvl w:val="0"/>
          <w:numId w:val="0"/>
        </w:numPr>
        <w:tabs>
          <w:tab w:val="left" w:pos="851"/>
        </w:tabs>
        <w:jc w:val="left"/>
        <w:rPr>
          <w:rFonts w:ascii="Liberation Serif" w:hAnsi="Liberation Serif"/>
          <w:b/>
          <w:bCs/>
        </w:rPr>
      </w:pPr>
    </w:p>
    <w:p w:rsidR="000C1660" w:rsidRDefault="000C1660" w:rsidP="00CA66A4">
      <w:pPr>
        <w:pStyle w:val="3"/>
        <w:numPr>
          <w:ilvl w:val="0"/>
          <w:numId w:val="0"/>
        </w:numPr>
        <w:tabs>
          <w:tab w:val="left" w:pos="851"/>
        </w:tabs>
        <w:ind w:firstLine="851"/>
        <w:jc w:val="left"/>
        <w:rPr>
          <w:rFonts w:ascii="Liberation Serif" w:hAnsi="Liberation Serif"/>
          <w:b/>
          <w:bCs/>
        </w:rPr>
      </w:pPr>
    </w:p>
    <w:p w:rsidR="004A03FC" w:rsidRDefault="004A03FC" w:rsidP="00CA66A4">
      <w:pPr>
        <w:pStyle w:val="3"/>
        <w:numPr>
          <w:ilvl w:val="0"/>
          <w:numId w:val="0"/>
        </w:numPr>
        <w:tabs>
          <w:tab w:val="left" w:pos="851"/>
        </w:tabs>
        <w:ind w:firstLine="851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Положение </w:t>
      </w:r>
      <w:r w:rsidR="00D8441C" w:rsidRPr="00E447ED">
        <w:rPr>
          <w:rFonts w:ascii="Liberation Serif" w:hAnsi="Liberation Serif"/>
          <w:b/>
          <w:bCs/>
        </w:rPr>
        <w:t xml:space="preserve">о проведении муниципального </w:t>
      </w:r>
      <w:r w:rsidR="003231F0" w:rsidRPr="00E447ED">
        <w:rPr>
          <w:rFonts w:ascii="Liberation Serif" w:hAnsi="Liberation Serif"/>
          <w:b/>
          <w:bCs/>
        </w:rPr>
        <w:t xml:space="preserve">этапа городского </w:t>
      </w:r>
    </w:p>
    <w:p w:rsidR="00D8441C" w:rsidRPr="004A03FC" w:rsidRDefault="00D8441C" w:rsidP="00CA66A4">
      <w:pPr>
        <w:pStyle w:val="3"/>
        <w:numPr>
          <w:ilvl w:val="2"/>
          <w:numId w:val="2"/>
        </w:numPr>
        <w:tabs>
          <w:tab w:val="left" w:pos="0"/>
          <w:tab w:val="left" w:pos="851"/>
        </w:tabs>
        <w:ind w:left="0" w:firstLine="851"/>
        <w:rPr>
          <w:rFonts w:ascii="Liberation Serif" w:hAnsi="Liberation Serif"/>
          <w:b/>
          <w:bCs/>
        </w:rPr>
      </w:pPr>
      <w:r w:rsidRPr="00E447ED">
        <w:rPr>
          <w:rFonts w:ascii="Liberation Serif" w:hAnsi="Liberation Serif"/>
          <w:b/>
          <w:bCs/>
        </w:rPr>
        <w:t>конкурса творческих коллективов дошкольных образовательных организаций</w:t>
      </w:r>
      <w:r w:rsidR="004A03FC">
        <w:rPr>
          <w:rFonts w:ascii="Liberation Serif" w:hAnsi="Liberation Serif"/>
          <w:b/>
          <w:bCs/>
        </w:rPr>
        <w:t xml:space="preserve"> </w:t>
      </w:r>
      <w:r w:rsidRPr="004A03FC">
        <w:rPr>
          <w:rFonts w:ascii="Liberation Serif" w:hAnsi="Liberation Serif"/>
          <w:b/>
          <w:bCs/>
        </w:rPr>
        <w:t>"Дорожные звездочки"</w:t>
      </w:r>
    </w:p>
    <w:p w:rsidR="00D8441C" w:rsidRPr="00E447ED" w:rsidRDefault="00D8441C" w:rsidP="00CA66A4">
      <w:pPr>
        <w:tabs>
          <w:tab w:val="left" w:pos="851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CA66A4">
      <w:pPr>
        <w:tabs>
          <w:tab w:val="left" w:pos="851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 xml:space="preserve"> Общие положения</w:t>
      </w:r>
    </w:p>
    <w:p w:rsidR="00D8441C" w:rsidRPr="00E447ED" w:rsidRDefault="00D8441C" w:rsidP="00CA66A4">
      <w:pPr>
        <w:tabs>
          <w:tab w:val="left" w:pos="426"/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Настоящее Положение определяет порядок организац</w:t>
      </w:r>
      <w:r w:rsidR="003231F0" w:rsidRPr="00E447ED">
        <w:rPr>
          <w:rFonts w:ascii="Liberation Serif" w:hAnsi="Liberation Serif"/>
          <w:sz w:val="28"/>
          <w:szCs w:val="28"/>
        </w:rPr>
        <w:t xml:space="preserve">ии и проведения муниципального этапа городского </w:t>
      </w:r>
      <w:r w:rsidRPr="00E447ED">
        <w:rPr>
          <w:rFonts w:ascii="Liberation Serif" w:hAnsi="Liberation Serif"/>
          <w:sz w:val="28"/>
          <w:szCs w:val="28"/>
        </w:rPr>
        <w:t>конкурса творческих коллективов дошкольных образовательных организаций "Дорожные звездочки" (далее – Конкурс), его организационное и методическое обеспечение, порядок участия в Конкурсе и определения победителей.</w:t>
      </w:r>
    </w:p>
    <w:p w:rsidR="00D8441C" w:rsidRPr="00E447ED" w:rsidRDefault="00D8441C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Настоящее Положение разработано в соответствии</w:t>
      </w:r>
      <w:r w:rsidR="00A31492" w:rsidRPr="00E447ED">
        <w:rPr>
          <w:rFonts w:ascii="Liberation Serif" w:hAnsi="Liberation Serif"/>
          <w:sz w:val="28"/>
          <w:szCs w:val="28"/>
        </w:rPr>
        <w:t xml:space="preserve"> с</w:t>
      </w:r>
      <w:r w:rsidRPr="00E447ED">
        <w:rPr>
          <w:rFonts w:ascii="Liberation Serif" w:hAnsi="Liberation Serif"/>
          <w:sz w:val="28"/>
          <w:szCs w:val="28"/>
        </w:rPr>
        <w:t xml:space="preserve"> Комплексным планом совместных мероприятий</w:t>
      </w:r>
      <w:r w:rsidR="00053B1A">
        <w:rPr>
          <w:rFonts w:ascii="Liberation Serif" w:hAnsi="Liberation Serif"/>
          <w:sz w:val="28"/>
          <w:szCs w:val="28"/>
        </w:rPr>
        <w:t xml:space="preserve"> Управления образования администрации </w:t>
      </w:r>
      <w:proofErr w:type="spellStart"/>
      <w:r w:rsidR="00053B1A">
        <w:rPr>
          <w:rFonts w:ascii="Liberation Serif" w:hAnsi="Liberation Serif"/>
          <w:sz w:val="28"/>
          <w:szCs w:val="28"/>
        </w:rPr>
        <w:t>Г</w:t>
      </w:r>
      <w:r w:rsidR="00793B92">
        <w:rPr>
          <w:rFonts w:ascii="Liberation Serif" w:hAnsi="Liberation Serif"/>
          <w:sz w:val="28"/>
          <w:szCs w:val="28"/>
        </w:rPr>
        <w:t>орноуральский</w:t>
      </w:r>
      <w:proofErr w:type="spellEnd"/>
      <w:r w:rsidR="00053B1A">
        <w:rPr>
          <w:rFonts w:ascii="Liberation Serif" w:hAnsi="Liberation Serif"/>
          <w:sz w:val="28"/>
          <w:szCs w:val="28"/>
        </w:rPr>
        <w:t xml:space="preserve"> и </w:t>
      </w:r>
      <w:r w:rsidR="00053B1A">
        <w:rPr>
          <w:sz w:val="28"/>
          <w:szCs w:val="28"/>
        </w:rPr>
        <w:t>отделения</w:t>
      </w:r>
      <w:r w:rsidR="00053B1A" w:rsidRPr="00053B1A">
        <w:rPr>
          <w:sz w:val="28"/>
          <w:szCs w:val="28"/>
        </w:rPr>
        <w:t xml:space="preserve"> пропаганды безопасности дорожного движения Госавтоинспекции МУ МВД России «Нижнетагильское» </w:t>
      </w:r>
      <w:r w:rsidR="006F2877">
        <w:rPr>
          <w:rFonts w:ascii="Liberation Serif" w:hAnsi="Liberation Serif"/>
          <w:sz w:val="28"/>
          <w:szCs w:val="28"/>
        </w:rPr>
        <w:t>на 2025</w:t>
      </w:r>
      <w:bookmarkStart w:id="0" w:name="_GoBack"/>
      <w:bookmarkEnd w:id="0"/>
      <w:r w:rsidRPr="00E447ED">
        <w:rPr>
          <w:rFonts w:ascii="Liberation Serif" w:hAnsi="Liberation Serif"/>
          <w:sz w:val="28"/>
          <w:szCs w:val="28"/>
        </w:rPr>
        <w:t xml:space="preserve"> год, </w:t>
      </w:r>
    </w:p>
    <w:p w:rsidR="00D8441C" w:rsidRPr="00053B1A" w:rsidRDefault="00D8441C" w:rsidP="00CA66A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Общее руководство подготовкой и про</w:t>
      </w:r>
      <w:r w:rsidR="00F31950">
        <w:rPr>
          <w:rFonts w:ascii="Liberation Serif" w:hAnsi="Liberation Serif"/>
          <w:sz w:val="28"/>
          <w:szCs w:val="28"/>
        </w:rPr>
        <w:t>ведением Конкурса осуществляет У</w:t>
      </w:r>
      <w:r w:rsidRPr="00E447ED">
        <w:rPr>
          <w:rFonts w:ascii="Liberation Serif" w:hAnsi="Liberation Serif"/>
          <w:sz w:val="28"/>
          <w:szCs w:val="28"/>
        </w:rPr>
        <w:t>правл</w:t>
      </w:r>
      <w:r w:rsidR="00AA1695">
        <w:rPr>
          <w:rFonts w:ascii="Liberation Serif" w:hAnsi="Liberation Serif"/>
          <w:sz w:val="28"/>
          <w:szCs w:val="28"/>
        </w:rPr>
        <w:t xml:space="preserve">ение образования администрации </w:t>
      </w:r>
      <w:proofErr w:type="spellStart"/>
      <w:r w:rsidRPr="00053B1A">
        <w:rPr>
          <w:sz w:val="28"/>
          <w:szCs w:val="28"/>
        </w:rPr>
        <w:t>Горноуральского</w:t>
      </w:r>
      <w:proofErr w:type="spellEnd"/>
      <w:r w:rsidRPr="00053B1A">
        <w:rPr>
          <w:sz w:val="28"/>
          <w:szCs w:val="28"/>
        </w:rPr>
        <w:t xml:space="preserve"> городского округ</w:t>
      </w:r>
      <w:r w:rsidR="00DA56DB" w:rsidRPr="00053B1A">
        <w:rPr>
          <w:sz w:val="28"/>
          <w:szCs w:val="28"/>
        </w:rPr>
        <w:t xml:space="preserve">а, МБУ ДО РДДТ </w:t>
      </w:r>
      <w:r w:rsidRPr="00053B1A">
        <w:rPr>
          <w:sz w:val="28"/>
          <w:szCs w:val="28"/>
        </w:rPr>
        <w:t xml:space="preserve">при содействии </w:t>
      </w:r>
      <w:r w:rsidR="00053B1A" w:rsidRPr="00053B1A">
        <w:rPr>
          <w:sz w:val="28"/>
          <w:szCs w:val="28"/>
        </w:rPr>
        <w:t>отделение пропаганды безопасности дорожного движения Госавтоинспекции МУ МВД России «Нижнетагильское</w:t>
      </w:r>
      <w:proofErr w:type="gramStart"/>
      <w:r w:rsidR="00053B1A" w:rsidRPr="00053B1A">
        <w:rPr>
          <w:sz w:val="28"/>
          <w:szCs w:val="28"/>
        </w:rPr>
        <w:t xml:space="preserve">» </w:t>
      </w:r>
      <w:r w:rsidR="00053B1A">
        <w:rPr>
          <w:sz w:val="28"/>
          <w:szCs w:val="28"/>
        </w:rPr>
        <w:t>.</w:t>
      </w:r>
      <w:proofErr w:type="gramEnd"/>
    </w:p>
    <w:p w:rsidR="00D8441C" w:rsidRPr="00E447ED" w:rsidRDefault="00D8441C" w:rsidP="00CA66A4">
      <w:pPr>
        <w:tabs>
          <w:tab w:val="left" w:pos="709"/>
          <w:tab w:val="left" w:pos="851"/>
        </w:tabs>
        <w:ind w:firstLine="851"/>
        <w:jc w:val="center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717FC1" w:rsidRDefault="00D8441C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Пропаганда безопас</w:t>
      </w:r>
      <w:r w:rsidR="008358A6">
        <w:rPr>
          <w:rFonts w:ascii="Liberation Serif" w:hAnsi="Liberation Serif"/>
          <w:sz w:val="28"/>
          <w:szCs w:val="28"/>
        </w:rPr>
        <w:t>ного поведения детей на дорогах средствами сценического мастерства.</w:t>
      </w:r>
    </w:p>
    <w:p w:rsidR="00BE1B01" w:rsidRDefault="00BE1B01" w:rsidP="00CA66A4">
      <w:pPr>
        <w:tabs>
          <w:tab w:val="left" w:pos="709"/>
          <w:tab w:val="left" w:pos="851"/>
        </w:tabs>
        <w:ind w:firstLine="85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D8441C" w:rsidRPr="00E447ED" w:rsidRDefault="00717FC1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>азвитие способностей детей к познавательному и тв</w:t>
      </w:r>
      <w:r w:rsidR="000216CC">
        <w:rPr>
          <w:rFonts w:ascii="Liberation Serif" w:hAnsi="Liberation Serif"/>
          <w:sz w:val="28"/>
          <w:szCs w:val="28"/>
        </w:rPr>
        <w:t>орческому поиску, самовыражению;</w:t>
      </w:r>
    </w:p>
    <w:p w:rsidR="00D8441C" w:rsidRPr="00E447ED" w:rsidRDefault="00717FC1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 xml:space="preserve">асширение знаний детей в области </w:t>
      </w:r>
      <w:r w:rsidR="000216CC">
        <w:rPr>
          <w:rFonts w:ascii="Liberation Serif" w:hAnsi="Liberation Serif"/>
          <w:sz w:val="28"/>
          <w:szCs w:val="28"/>
        </w:rPr>
        <w:t>безопасности дорожного движения;</w:t>
      </w:r>
    </w:p>
    <w:p w:rsidR="00D8441C" w:rsidRPr="00E447ED" w:rsidRDefault="00717FC1" w:rsidP="00CA66A4">
      <w:pPr>
        <w:pStyle w:val="rtejustify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п</w:t>
      </w:r>
      <w:r w:rsidR="00D8441C" w:rsidRPr="00E447ED">
        <w:rPr>
          <w:rFonts w:ascii="Liberation Serif" w:hAnsi="Liberation Serif"/>
          <w:sz w:val="28"/>
          <w:szCs w:val="28"/>
        </w:rPr>
        <w:t xml:space="preserve">ривлечение внимания родителей воспитанников ДОУ к соблюдению правил дорожного движения, использованию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</w:t>
      </w:r>
      <w:r w:rsidR="000216CC">
        <w:rPr>
          <w:rFonts w:ascii="Liberation Serif" w:hAnsi="Liberation Serif"/>
          <w:sz w:val="28"/>
          <w:szCs w:val="28"/>
        </w:rPr>
        <w:t>ющих</w:t>
      </w:r>
      <w:proofErr w:type="spellEnd"/>
      <w:r w:rsidR="000216CC">
        <w:rPr>
          <w:rFonts w:ascii="Liberation Serif" w:hAnsi="Liberation Serif"/>
          <w:sz w:val="28"/>
          <w:szCs w:val="28"/>
        </w:rPr>
        <w:t xml:space="preserve"> элементов в детской одежде;</w:t>
      </w:r>
    </w:p>
    <w:p w:rsidR="00D8441C" w:rsidRPr="00E447ED" w:rsidRDefault="00717FC1" w:rsidP="00CA66A4">
      <w:pPr>
        <w:pStyle w:val="rtejustify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в</w:t>
      </w:r>
      <w:r w:rsidR="00D8441C" w:rsidRPr="00E447ED">
        <w:rPr>
          <w:rFonts w:ascii="Liberation Serif" w:hAnsi="Liberation Serif"/>
          <w:sz w:val="28"/>
          <w:szCs w:val="28"/>
        </w:rPr>
        <w:t>ыявление и привлечение к совместной деятельности</w:t>
      </w:r>
      <w:r w:rsidR="000216CC">
        <w:rPr>
          <w:rFonts w:ascii="Liberation Serif" w:hAnsi="Liberation Serif"/>
          <w:sz w:val="28"/>
          <w:szCs w:val="28"/>
        </w:rPr>
        <w:t xml:space="preserve"> новых талантливых исполнителей.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</w:p>
    <w:p w:rsidR="00D8441C" w:rsidRPr="009301D2" w:rsidRDefault="00717FC1" w:rsidP="00CA66A4">
      <w:pPr>
        <w:tabs>
          <w:tab w:val="left" w:pos="426"/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</w:t>
      </w:r>
      <w:r w:rsidR="00D8441C" w:rsidRPr="00E447ED">
        <w:rPr>
          <w:rFonts w:ascii="Liberation Serif" w:hAnsi="Liberation Serif"/>
          <w:sz w:val="28"/>
          <w:szCs w:val="28"/>
        </w:rPr>
        <w:t>предоставляет возможности для самореализации и раскрытия творческого потенциала дошкольников.</w:t>
      </w:r>
    </w:p>
    <w:p w:rsidR="00D8441C" w:rsidRPr="00E447ED" w:rsidRDefault="00D8441C" w:rsidP="00CA66A4">
      <w:pPr>
        <w:tabs>
          <w:tab w:val="left" w:pos="851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Участники Конкурса</w:t>
      </w:r>
    </w:p>
    <w:p w:rsidR="00BE1B01" w:rsidRPr="00BE1B01" w:rsidRDefault="00D8441C" w:rsidP="00CA66A4">
      <w:pPr>
        <w:tabs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Участниками Конкурса являются </w:t>
      </w:r>
      <w:r w:rsidR="00F31950" w:rsidRPr="00BE1B01">
        <w:rPr>
          <w:rFonts w:ascii="Liberation Serif" w:hAnsi="Liberation Serif"/>
          <w:bCs/>
          <w:sz w:val="28"/>
          <w:szCs w:val="28"/>
        </w:rPr>
        <w:t>воспитанники</w:t>
      </w:r>
      <w:r w:rsidR="00A817DB">
        <w:rPr>
          <w:rFonts w:ascii="Liberation Serif" w:hAnsi="Liberation Serif"/>
          <w:bCs/>
          <w:sz w:val="28"/>
          <w:szCs w:val="28"/>
        </w:rPr>
        <w:t>, семьи</w:t>
      </w:r>
      <w:r w:rsidRPr="00BE1B01">
        <w:rPr>
          <w:rFonts w:ascii="Liberation Serif" w:hAnsi="Liberation Serif"/>
          <w:bCs/>
          <w:sz w:val="28"/>
          <w:szCs w:val="28"/>
        </w:rPr>
        <w:t xml:space="preserve"> воспитанников</w:t>
      </w:r>
      <w:r w:rsidR="00A817DB">
        <w:rPr>
          <w:rFonts w:ascii="Liberation Serif" w:hAnsi="Liberation Serif"/>
          <w:bCs/>
          <w:sz w:val="28"/>
          <w:szCs w:val="28"/>
        </w:rPr>
        <w:t>,</w:t>
      </w:r>
      <w:r w:rsidRPr="00BE1B01">
        <w:rPr>
          <w:rFonts w:ascii="Liberation Serif" w:hAnsi="Liberation Serif"/>
          <w:bCs/>
          <w:sz w:val="28"/>
          <w:szCs w:val="28"/>
        </w:rPr>
        <w:t xml:space="preserve"> </w:t>
      </w:r>
      <w:r w:rsidR="00A817DB">
        <w:rPr>
          <w:rFonts w:ascii="Liberation Serif" w:hAnsi="Liberation Serif"/>
          <w:bCs/>
          <w:sz w:val="28"/>
          <w:szCs w:val="28"/>
        </w:rPr>
        <w:t xml:space="preserve">педагоги </w:t>
      </w:r>
      <w:r w:rsidRPr="00BE1B01">
        <w:rPr>
          <w:rFonts w:ascii="Liberation Serif" w:hAnsi="Liberation Serif"/>
          <w:sz w:val="28"/>
          <w:szCs w:val="28"/>
        </w:rPr>
        <w:t xml:space="preserve">дошкольных организаций </w:t>
      </w:r>
      <w:proofErr w:type="spellStart"/>
      <w:r w:rsidRPr="00BE1B01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Pr="00BE1B01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D8441C" w:rsidRPr="00E447ED" w:rsidRDefault="00323351" w:rsidP="00CA66A4">
      <w:pPr>
        <w:tabs>
          <w:tab w:val="left" w:pos="426"/>
          <w:tab w:val="left" w:pos="709"/>
          <w:tab w:val="left" w:pos="851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Условия К</w:t>
      </w:r>
      <w:r w:rsidR="00D8441C" w:rsidRPr="00E447ED">
        <w:rPr>
          <w:rFonts w:ascii="Liberation Serif" w:hAnsi="Liberation Serif"/>
          <w:b/>
          <w:bCs/>
          <w:sz w:val="28"/>
          <w:szCs w:val="28"/>
        </w:rPr>
        <w:t>онкурса</w:t>
      </w:r>
    </w:p>
    <w:p w:rsidR="00D8441C" w:rsidRPr="00717FC1" w:rsidRDefault="00717FC1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проводится в один этап </w:t>
      </w:r>
      <w:r w:rsidR="00A817DB">
        <w:rPr>
          <w:rFonts w:ascii="Liberation Serif" w:hAnsi="Liberation Serif"/>
          <w:sz w:val="28"/>
          <w:szCs w:val="28"/>
        </w:rPr>
        <w:t>20</w:t>
      </w:r>
      <w:r w:rsidR="00E14927" w:rsidRPr="00717FC1">
        <w:rPr>
          <w:rFonts w:ascii="Liberation Serif" w:hAnsi="Liberation Serif"/>
          <w:sz w:val="28"/>
          <w:szCs w:val="28"/>
        </w:rPr>
        <w:t xml:space="preserve"> ноября </w:t>
      </w:r>
      <w:r w:rsidR="00F85E63">
        <w:rPr>
          <w:rFonts w:ascii="Liberation Serif" w:hAnsi="Liberation Serif"/>
          <w:sz w:val="28"/>
          <w:szCs w:val="28"/>
        </w:rPr>
        <w:t xml:space="preserve">2025 </w:t>
      </w:r>
      <w:r w:rsidR="00D8441C" w:rsidRPr="00717FC1">
        <w:rPr>
          <w:rFonts w:ascii="Liberation Serif" w:hAnsi="Liberation Serif"/>
          <w:sz w:val="28"/>
          <w:szCs w:val="28"/>
        </w:rPr>
        <w:t>года</w:t>
      </w:r>
      <w:r w:rsidR="00053B1A">
        <w:rPr>
          <w:rFonts w:ascii="Liberation Serif" w:hAnsi="Liberation Serif"/>
          <w:sz w:val="28"/>
          <w:szCs w:val="28"/>
        </w:rPr>
        <w:t xml:space="preserve"> заочно</w:t>
      </w:r>
      <w:r w:rsidR="00D8441C" w:rsidRPr="00717FC1">
        <w:rPr>
          <w:rFonts w:ascii="Liberation Serif" w:hAnsi="Liberation Serif"/>
          <w:sz w:val="28"/>
          <w:szCs w:val="28"/>
        </w:rPr>
        <w:t>.</w:t>
      </w:r>
    </w:p>
    <w:p w:rsidR="006F2877" w:rsidRDefault="006F2877" w:rsidP="006F2877">
      <w:pPr>
        <w:tabs>
          <w:tab w:val="left" w:pos="426"/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Заявки, </w:t>
      </w:r>
      <w:r w:rsidR="000C1660">
        <w:rPr>
          <w:rFonts w:ascii="Liberation Serif" w:hAnsi="Liberation Serif"/>
          <w:sz w:val="28"/>
          <w:szCs w:val="28"/>
        </w:rPr>
        <w:t>фото</w:t>
      </w:r>
      <w:r w:rsidR="00053B1A">
        <w:rPr>
          <w:rFonts w:ascii="Liberation Serif" w:hAnsi="Liberation Serif"/>
          <w:sz w:val="28"/>
          <w:szCs w:val="28"/>
        </w:rPr>
        <w:t xml:space="preserve">материалы </w:t>
      </w:r>
      <w:r>
        <w:rPr>
          <w:rFonts w:ascii="Liberation Serif" w:hAnsi="Liberation Serif"/>
          <w:sz w:val="28"/>
          <w:szCs w:val="28"/>
        </w:rPr>
        <w:t>и видео участников</w:t>
      </w:r>
      <w:r w:rsidR="00511E27">
        <w:rPr>
          <w:rFonts w:ascii="Liberation Serif" w:hAnsi="Liberation Serif"/>
          <w:sz w:val="28"/>
          <w:szCs w:val="28"/>
        </w:rPr>
        <w:t xml:space="preserve"> </w:t>
      </w:r>
      <w:r w:rsidR="00F31950">
        <w:rPr>
          <w:rFonts w:ascii="Liberation Serif" w:hAnsi="Liberation Serif"/>
          <w:sz w:val="28"/>
          <w:szCs w:val="28"/>
        </w:rPr>
        <w:t xml:space="preserve"> </w:t>
      </w:r>
      <w:r w:rsidR="00D8441C" w:rsidRPr="00E447ED">
        <w:rPr>
          <w:rFonts w:ascii="Liberation Serif" w:hAnsi="Liberation Serif"/>
          <w:sz w:val="28"/>
          <w:szCs w:val="28"/>
        </w:rPr>
        <w:t xml:space="preserve">предоставляются на электронную почту МБУ ДО РДДТ п. Черноисточинск по </w:t>
      </w:r>
      <w:r w:rsidR="00D8441C" w:rsidRPr="00E447ED">
        <w:rPr>
          <w:rFonts w:ascii="Liberation Serif" w:hAnsi="Liberation Serif"/>
          <w:sz w:val="28"/>
          <w:szCs w:val="28"/>
          <w:lang w:val="en-US"/>
        </w:rPr>
        <w:t>e</w:t>
      </w:r>
      <w:r w:rsidR="00D8441C" w:rsidRPr="00E447ED">
        <w:rPr>
          <w:rFonts w:ascii="Liberation Serif" w:hAnsi="Liberation Serif"/>
          <w:sz w:val="28"/>
          <w:szCs w:val="28"/>
        </w:rPr>
        <w:t>-</w:t>
      </w:r>
      <w:r w:rsidR="00D8441C" w:rsidRPr="00E447ED">
        <w:rPr>
          <w:rFonts w:ascii="Liberation Serif" w:hAnsi="Liberation Serif"/>
          <w:sz w:val="28"/>
          <w:szCs w:val="28"/>
          <w:lang w:val="en-US"/>
        </w:rPr>
        <w:t>mail</w:t>
      </w:r>
      <w:r w:rsidR="00D8441C" w:rsidRPr="00E447ED">
        <w:rPr>
          <w:rFonts w:ascii="Liberation Serif" w:hAnsi="Liberation Serif"/>
          <w:sz w:val="28"/>
          <w:szCs w:val="28"/>
        </w:rPr>
        <w:t xml:space="preserve">: </w:t>
      </w:r>
      <w:hyperlink r:id="rId6" w:history="1"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rddt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</w:rPr>
          <w:t>@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list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</w:rPr>
          <w:t>.</w:t>
        </w:r>
        <w:proofErr w:type="spellStart"/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r w:rsidR="00A817DB">
        <w:rPr>
          <w:rFonts w:ascii="Liberation Serif" w:hAnsi="Liberation Serif"/>
          <w:bCs/>
          <w:sz w:val="28"/>
          <w:szCs w:val="28"/>
        </w:rPr>
        <w:t>до 14</w:t>
      </w:r>
      <w:r w:rsidR="00F85E63">
        <w:rPr>
          <w:rFonts w:ascii="Liberation Serif" w:hAnsi="Liberation Serif"/>
          <w:bCs/>
          <w:sz w:val="28"/>
          <w:szCs w:val="28"/>
        </w:rPr>
        <w:t xml:space="preserve"> ноября 2025</w:t>
      </w:r>
      <w:r w:rsidR="00D8441C" w:rsidRPr="00717FC1">
        <w:rPr>
          <w:rFonts w:ascii="Liberation Serif" w:hAnsi="Liberation Serif"/>
          <w:bCs/>
          <w:sz w:val="28"/>
          <w:szCs w:val="28"/>
        </w:rPr>
        <w:t xml:space="preserve"> года</w:t>
      </w:r>
      <w:r w:rsidR="00A817DB">
        <w:rPr>
          <w:rFonts w:ascii="Liberation Serif" w:hAnsi="Liberation Serif"/>
          <w:sz w:val="28"/>
          <w:szCs w:val="28"/>
        </w:rPr>
        <w:t>.</w:t>
      </w:r>
    </w:p>
    <w:p w:rsidR="00D8441C" w:rsidRPr="00E447ED" w:rsidRDefault="00D8441C" w:rsidP="006F2877">
      <w:pPr>
        <w:tabs>
          <w:tab w:val="left" w:pos="426"/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lastRenderedPageBreak/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D8441C" w:rsidRDefault="00D8441C" w:rsidP="00CA66A4">
      <w:pPr>
        <w:tabs>
          <w:tab w:val="left" w:pos="851"/>
          <w:tab w:val="left" w:pos="9354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0C1660" w:rsidRDefault="00FC646D" w:rsidP="000C1660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301D2">
        <w:rPr>
          <w:sz w:val="28"/>
          <w:szCs w:val="28"/>
        </w:rPr>
        <w:t>Конкурс п</w:t>
      </w:r>
      <w:r w:rsidR="000C1660">
        <w:rPr>
          <w:sz w:val="28"/>
          <w:szCs w:val="28"/>
        </w:rPr>
        <w:t>роводится по четырем номинациям:</w:t>
      </w:r>
    </w:p>
    <w:p w:rsidR="000C1660" w:rsidRDefault="00FC646D" w:rsidP="000C1660">
      <w:pPr>
        <w:tabs>
          <w:tab w:val="left" w:pos="851"/>
        </w:tabs>
        <w:jc w:val="both"/>
        <w:rPr>
          <w:sz w:val="28"/>
          <w:szCs w:val="28"/>
        </w:rPr>
      </w:pPr>
      <w:r w:rsidRPr="009301D2">
        <w:rPr>
          <w:sz w:val="28"/>
          <w:szCs w:val="28"/>
        </w:rPr>
        <w:t xml:space="preserve"> – «Дорожный десант» - </w:t>
      </w:r>
      <w:proofErr w:type="spellStart"/>
      <w:r w:rsidRPr="009301D2">
        <w:rPr>
          <w:sz w:val="28"/>
          <w:szCs w:val="28"/>
        </w:rPr>
        <w:t>агиттворчество</w:t>
      </w:r>
      <w:proofErr w:type="spellEnd"/>
      <w:r w:rsidRPr="009301D2">
        <w:rPr>
          <w:sz w:val="28"/>
          <w:szCs w:val="28"/>
        </w:rPr>
        <w:t>;</w:t>
      </w:r>
    </w:p>
    <w:p w:rsidR="00FC646D" w:rsidRPr="009301D2" w:rsidRDefault="003A17D0" w:rsidP="003A17D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646D" w:rsidRPr="009301D2">
        <w:rPr>
          <w:sz w:val="28"/>
          <w:szCs w:val="28"/>
        </w:rPr>
        <w:t xml:space="preserve">Дефиле «Засветись!» - показ коллекции моделей одежды со </w:t>
      </w:r>
      <w:proofErr w:type="spellStart"/>
      <w:r w:rsidR="00FC646D" w:rsidRPr="009301D2">
        <w:rPr>
          <w:sz w:val="28"/>
          <w:szCs w:val="28"/>
        </w:rPr>
        <w:t>световозвращающими</w:t>
      </w:r>
      <w:proofErr w:type="spellEnd"/>
      <w:r w:rsidR="00FC646D" w:rsidRPr="009301D2">
        <w:rPr>
          <w:sz w:val="28"/>
          <w:szCs w:val="28"/>
        </w:rPr>
        <w:t xml:space="preserve"> элементами.</w:t>
      </w:r>
    </w:p>
    <w:p w:rsidR="00FC646D" w:rsidRPr="009301D2" w:rsidRDefault="00FC646D" w:rsidP="000C166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9301D2">
        <w:rPr>
          <w:sz w:val="28"/>
          <w:szCs w:val="28"/>
        </w:rPr>
        <w:t xml:space="preserve"> – «Держим курс на ПДД!» - </w:t>
      </w:r>
      <w:proofErr w:type="spellStart"/>
      <w:r w:rsidRPr="009301D2">
        <w:rPr>
          <w:sz w:val="28"/>
          <w:szCs w:val="28"/>
        </w:rPr>
        <w:t>видеотворчество</w:t>
      </w:r>
      <w:proofErr w:type="spellEnd"/>
      <w:r w:rsidRPr="009301D2">
        <w:rPr>
          <w:sz w:val="28"/>
          <w:szCs w:val="28"/>
        </w:rPr>
        <w:t>.</w:t>
      </w:r>
    </w:p>
    <w:p w:rsidR="00FC646D" w:rsidRPr="000C1660" w:rsidRDefault="003A17D0" w:rsidP="000C166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46D" w:rsidRPr="000C1660">
        <w:rPr>
          <w:sz w:val="28"/>
          <w:szCs w:val="28"/>
        </w:rPr>
        <w:t>– «Смотри – запоминай!» - мультипликация.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i/>
          <w:sz w:val="28"/>
          <w:szCs w:val="28"/>
        </w:rPr>
      </w:pPr>
      <w:r w:rsidRPr="000C1660">
        <w:rPr>
          <w:sz w:val="28"/>
          <w:szCs w:val="28"/>
        </w:rPr>
        <w:t xml:space="preserve">Номинация «Дорожный десант» - </w:t>
      </w:r>
      <w:proofErr w:type="spellStart"/>
      <w:r w:rsidRPr="000C1660">
        <w:rPr>
          <w:sz w:val="28"/>
          <w:szCs w:val="28"/>
        </w:rPr>
        <w:t>агиттворчество</w:t>
      </w:r>
      <w:proofErr w:type="spellEnd"/>
      <w:r w:rsidRPr="000C1660">
        <w:rPr>
          <w:sz w:val="28"/>
          <w:szCs w:val="28"/>
        </w:rPr>
        <w:t>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На конкурс могут быть представлены выступления агитбригад, пропагандирующие безопасное поведение на дороге. Приветствуется музыкальное и мультимедийное сопровождение выступления. Следует обратить внимание на правильную терминологию ПДД при подготовке номеров (не рекомендуется использование термина «</w:t>
      </w:r>
      <w:proofErr w:type="spellStart"/>
      <w:r w:rsidRPr="000C1660">
        <w:rPr>
          <w:sz w:val="28"/>
          <w:szCs w:val="28"/>
        </w:rPr>
        <w:t>фликер</w:t>
      </w:r>
      <w:proofErr w:type="spellEnd"/>
      <w:r w:rsidRPr="000C1660">
        <w:rPr>
          <w:sz w:val="28"/>
          <w:szCs w:val="28"/>
        </w:rPr>
        <w:t xml:space="preserve">»). При использовании реквизита, оборудования на выступлении участники обязаны соблюдать требования Правил дорожного движения (дорожный знак «Пешеходный переход» должен быть с окантовкой из желтой </w:t>
      </w:r>
      <w:proofErr w:type="spellStart"/>
      <w:r w:rsidRPr="000C1660">
        <w:rPr>
          <w:sz w:val="28"/>
          <w:szCs w:val="28"/>
        </w:rPr>
        <w:t>световозвращающей</w:t>
      </w:r>
      <w:proofErr w:type="spellEnd"/>
      <w:r w:rsidRPr="000C1660">
        <w:rPr>
          <w:sz w:val="28"/>
          <w:szCs w:val="28"/>
        </w:rPr>
        <w:t xml:space="preserve"> ленты; дорожная разметка «Пешеходный переход» должна быть в желто-белом исполнении и т.д.)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Продолжительность выступления не более 4 минут. 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i/>
          <w:sz w:val="28"/>
          <w:szCs w:val="28"/>
        </w:rPr>
      </w:pPr>
      <w:r w:rsidRPr="000C1660">
        <w:rPr>
          <w:sz w:val="28"/>
          <w:szCs w:val="28"/>
        </w:rPr>
        <w:t xml:space="preserve">Номинация – Дефиле «Засветись!» - показ коллекции моделей одежды со </w:t>
      </w:r>
      <w:proofErr w:type="spellStart"/>
      <w:r w:rsidRPr="000C1660">
        <w:rPr>
          <w:sz w:val="28"/>
          <w:szCs w:val="28"/>
        </w:rPr>
        <w:t>световозвращающими</w:t>
      </w:r>
      <w:proofErr w:type="spellEnd"/>
      <w:r w:rsidRPr="000C1660">
        <w:rPr>
          <w:sz w:val="28"/>
          <w:szCs w:val="28"/>
        </w:rPr>
        <w:t xml:space="preserve"> элементами.</w:t>
      </w:r>
      <w:r w:rsidRPr="000C1660">
        <w:rPr>
          <w:i/>
          <w:sz w:val="28"/>
          <w:szCs w:val="28"/>
        </w:rPr>
        <w:t xml:space="preserve"> 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На конкурс могут быть представлены швейные, вязаные изделия и изделия из нетрадиционных материалов, изготовленные родителями и воспитателями для детей.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Изделия должны иметь </w:t>
      </w:r>
      <w:proofErr w:type="spellStart"/>
      <w:r w:rsidRPr="000C1660">
        <w:rPr>
          <w:sz w:val="28"/>
          <w:szCs w:val="28"/>
        </w:rPr>
        <w:t>световозвращающие</w:t>
      </w:r>
      <w:proofErr w:type="spellEnd"/>
      <w:r w:rsidRPr="000C1660">
        <w:rPr>
          <w:sz w:val="28"/>
          <w:szCs w:val="28"/>
        </w:rPr>
        <w:t xml:space="preserve"> элементы, отличаться оригинальностью, качеством.</w:t>
      </w:r>
    </w:p>
    <w:p w:rsidR="00FC646D" w:rsidRPr="000C1660" w:rsidRDefault="00FC646D" w:rsidP="00CA66A4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 Коллекции моделей одежды должны иметь название, единое композиционное и художественное решение.</w:t>
      </w:r>
    </w:p>
    <w:p w:rsidR="00FC646D" w:rsidRPr="000C1660" w:rsidRDefault="00FC646D" w:rsidP="00CA66A4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i/>
          <w:sz w:val="28"/>
          <w:szCs w:val="28"/>
        </w:rPr>
        <w:t xml:space="preserve"> </w:t>
      </w:r>
      <w:r w:rsidRPr="000C1660">
        <w:rPr>
          <w:sz w:val="28"/>
          <w:szCs w:val="28"/>
        </w:rPr>
        <w:t>Исполнители должны уметь использовать сценическое пространство и реквизит, музыкальное сопровождение.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Продолжительность выступления не более 2х минут. 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i/>
          <w:sz w:val="28"/>
          <w:szCs w:val="28"/>
        </w:rPr>
      </w:pPr>
      <w:r w:rsidRPr="000C1660">
        <w:rPr>
          <w:sz w:val="28"/>
          <w:szCs w:val="28"/>
        </w:rPr>
        <w:t xml:space="preserve">Номинация – «Держим курс на ПДД!» - </w:t>
      </w:r>
      <w:proofErr w:type="spellStart"/>
      <w:r w:rsidRPr="000C1660">
        <w:rPr>
          <w:sz w:val="28"/>
          <w:szCs w:val="28"/>
        </w:rPr>
        <w:t>видеотворчество</w:t>
      </w:r>
      <w:proofErr w:type="spellEnd"/>
      <w:r w:rsidRPr="000C1660">
        <w:rPr>
          <w:sz w:val="28"/>
          <w:szCs w:val="28"/>
        </w:rPr>
        <w:t>.</w:t>
      </w:r>
    </w:p>
    <w:p w:rsidR="00FC646D" w:rsidRPr="000C1660" w:rsidRDefault="00FC646D" w:rsidP="00CA66A4">
      <w:pPr>
        <w:tabs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На Конкурс могут быть представлены видеоролики по теме «Держим курс на ПДД!», направленные на пропаганду соблюдения Правил дорожного движения. Видеоролик – агитационный ролик должен иметь своё название, раскрывать выбранную тему, быть информативным и понятным, удивить жюри креативом и увлечь зрителей. Участие детей в видеоролике – обязательно. </w:t>
      </w:r>
    </w:p>
    <w:p w:rsidR="00FC646D" w:rsidRPr="000C1660" w:rsidRDefault="00FC646D" w:rsidP="00CA66A4">
      <w:pPr>
        <w:shd w:val="clear" w:color="auto" w:fill="FFFFFF"/>
        <w:tabs>
          <w:tab w:val="left" w:pos="851"/>
          <w:tab w:val="left" w:pos="993"/>
        </w:tabs>
        <w:ind w:firstLine="851"/>
        <w:jc w:val="both"/>
        <w:rPr>
          <w:i/>
          <w:sz w:val="28"/>
          <w:szCs w:val="28"/>
        </w:rPr>
      </w:pPr>
      <w:r w:rsidRPr="000C1660">
        <w:rPr>
          <w:sz w:val="28"/>
          <w:szCs w:val="28"/>
          <w:lang w:eastAsia="ru-RU"/>
        </w:rPr>
        <w:t>Хронометраж ролика не должен превышать 2-х минут.</w:t>
      </w:r>
    </w:p>
    <w:p w:rsidR="00FC646D" w:rsidRPr="000C1660" w:rsidRDefault="00FC646D" w:rsidP="00CA66A4">
      <w:pPr>
        <w:pStyle w:val="aa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Номинация – «Смотри – запоминай!» - мультипликация.</w:t>
      </w:r>
    </w:p>
    <w:p w:rsidR="00FC646D" w:rsidRPr="000C1660" w:rsidRDefault="00FC646D" w:rsidP="00CA66A4">
      <w:pPr>
        <w:pStyle w:val="aa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На конкурс принимаются авторские мультфильмы (пластилиновый мультфильм, рисованный, анимация, другие виды мультипликации), направленные на пропаганду соблюдения Правил дорожного движения. Мультфильм должен иметь название, его содержание должно способствовать формированию у детей определенного навыка безопасного поведения на дороге. </w:t>
      </w:r>
      <w:r w:rsidRPr="000C1660">
        <w:rPr>
          <w:sz w:val="28"/>
          <w:szCs w:val="28"/>
        </w:rPr>
        <w:lastRenderedPageBreak/>
        <w:t>Участие детей в создании мультфильма – обязательно. Мультфильм должен быть озвучен детьми.</w:t>
      </w:r>
    </w:p>
    <w:p w:rsidR="00FC646D" w:rsidRPr="000C1660" w:rsidRDefault="00FC646D" w:rsidP="00CA66A4">
      <w:pPr>
        <w:shd w:val="clear" w:color="auto" w:fill="FFFFFF"/>
        <w:tabs>
          <w:tab w:val="left" w:pos="851"/>
          <w:tab w:val="left" w:pos="993"/>
        </w:tabs>
        <w:ind w:firstLine="851"/>
        <w:jc w:val="both"/>
        <w:rPr>
          <w:i/>
          <w:sz w:val="28"/>
          <w:szCs w:val="28"/>
        </w:rPr>
      </w:pPr>
      <w:r w:rsidRPr="000C1660">
        <w:rPr>
          <w:sz w:val="28"/>
          <w:szCs w:val="28"/>
          <w:lang w:eastAsia="ru-RU"/>
        </w:rPr>
        <w:t>Хронометраж мультфильма не должен превышать 2-х минут.</w:t>
      </w:r>
    </w:p>
    <w:p w:rsidR="00FC646D" w:rsidRPr="000C1660" w:rsidRDefault="00FC646D" w:rsidP="00CA66A4">
      <w:pPr>
        <w:pStyle w:val="aa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 xml:space="preserve">Формат ролика, </w:t>
      </w:r>
      <w:proofErr w:type="spellStart"/>
      <w:r w:rsidRPr="000C1660">
        <w:rPr>
          <w:sz w:val="28"/>
          <w:szCs w:val="28"/>
        </w:rPr>
        <w:t>мульфильма</w:t>
      </w:r>
      <w:proofErr w:type="spellEnd"/>
      <w:r w:rsidRPr="000C1660">
        <w:rPr>
          <w:sz w:val="28"/>
          <w:szCs w:val="28"/>
        </w:rPr>
        <w:t xml:space="preserve">: </w:t>
      </w:r>
      <w:proofErr w:type="spellStart"/>
      <w:r w:rsidRPr="000C1660">
        <w:rPr>
          <w:sz w:val="28"/>
          <w:szCs w:val="28"/>
        </w:rPr>
        <w:t>avi</w:t>
      </w:r>
      <w:proofErr w:type="spellEnd"/>
      <w:r w:rsidRPr="000C1660">
        <w:rPr>
          <w:sz w:val="28"/>
          <w:szCs w:val="28"/>
        </w:rPr>
        <w:t xml:space="preserve"> или </w:t>
      </w:r>
      <w:proofErr w:type="spellStart"/>
      <w:r w:rsidRPr="000C1660">
        <w:rPr>
          <w:sz w:val="28"/>
          <w:szCs w:val="28"/>
        </w:rPr>
        <w:t>mpeg</w:t>
      </w:r>
      <w:proofErr w:type="spellEnd"/>
      <w:r w:rsidRPr="000C1660">
        <w:rPr>
          <w:sz w:val="28"/>
          <w:szCs w:val="28"/>
        </w:rPr>
        <w:t>. Техническое качество работы должно позволять демонстрацию на большом экране в аудитории.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  <w:lang w:eastAsia="ru-RU"/>
        </w:rPr>
      </w:pPr>
      <w:r w:rsidRPr="000C1660">
        <w:rPr>
          <w:sz w:val="28"/>
          <w:szCs w:val="28"/>
        </w:rPr>
        <w:t>Каждое учреждение дошкольного образования</w:t>
      </w:r>
      <w:r w:rsidRPr="000C1660">
        <w:rPr>
          <w:sz w:val="28"/>
          <w:szCs w:val="28"/>
          <w:lang w:eastAsia="ru-RU"/>
        </w:rPr>
        <w:t xml:space="preserve"> имеет пр</w:t>
      </w:r>
      <w:r w:rsidR="003A17D0">
        <w:rPr>
          <w:sz w:val="28"/>
          <w:szCs w:val="28"/>
          <w:lang w:eastAsia="ru-RU"/>
        </w:rPr>
        <w:t>аво предоставить не более одной работы в каждой номинации</w:t>
      </w:r>
      <w:r w:rsidRPr="000C1660">
        <w:rPr>
          <w:sz w:val="28"/>
          <w:szCs w:val="28"/>
          <w:lang w:eastAsia="ru-RU"/>
        </w:rPr>
        <w:t>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  <w:lang w:eastAsia="ru-RU"/>
        </w:rPr>
      </w:pPr>
      <w:r w:rsidRPr="000C1660">
        <w:rPr>
          <w:sz w:val="28"/>
          <w:szCs w:val="28"/>
          <w:lang w:eastAsia="ru-RU"/>
        </w:rPr>
        <w:t>Работы, представленные для участия в Конкурсе, до</w:t>
      </w:r>
      <w:r w:rsidR="003A17D0">
        <w:rPr>
          <w:sz w:val="28"/>
          <w:szCs w:val="28"/>
          <w:lang w:eastAsia="ru-RU"/>
        </w:rPr>
        <w:t>лжны быть созданы в 2025</w:t>
      </w:r>
      <w:r w:rsidRPr="000C1660">
        <w:rPr>
          <w:sz w:val="28"/>
          <w:szCs w:val="28"/>
          <w:lang w:eastAsia="ru-RU"/>
        </w:rPr>
        <w:t xml:space="preserve"> году.</w:t>
      </w:r>
    </w:p>
    <w:p w:rsidR="00FC646D" w:rsidRPr="000C1660" w:rsidRDefault="00FC646D" w:rsidP="00CA66A4">
      <w:pPr>
        <w:pStyle w:val="aa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Присылая свою работу на Конкурс, автор (авторы) автоматически дает (дают) право организаторам Конкурса на использование представленного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 w:rsidR="00FC646D" w:rsidRPr="000C1660" w:rsidRDefault="00FC646D" w:rsidP="00CA66A4">
      <w:pPr>
        <w:pStyle w:val="aa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Запрещается нарушать авторские права других участников конкурса.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bCs/>
          <w:sz w:val="28"/>
          <w:szCs w:val="28"/>
          <w:lang w:eastAsia="ru-RU"/>
        </w:rPr>
      </w:pPr>
      <w:r w:rsidRPr="000C1660">
        <w:rPr>
          <w:bCs/>
          <w:sz w:val="28"/>
          <w:szCs w:val="28"/>
          <w:lang w:eastAsia="ru-RU"/>
        </w:rPr>
        <w:t>Запрещено использование видеоматериалов Интернет-сайтов.</w:t>
      </w:r>
    </w:p>
    <w:p w:rsidR="00FC646D" w:rsidRPr="00ED7A3C" w:rsidRDefault="00FC646D" w:rsidP="00CA66A4">
      <w:pPr>
        <w:tabs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D7A3C">
        <w:rPr>
          <w:b/>
          <w:sz w:val="28"/>
          <w:szCs w:val="28"/>
        </w:rPr>
        <w:t>Критерии оценки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spellStart"/>
      <w:r w:rsidRPr="000C1660">
        <w:rPr>
          <w:sz w:val="28"/>
          <w:szCs w:val="28"/>
        </w:rPr>
        <w:t>Агиттворчество</w:t>
      </w:r>
      <w:proofErr w:type="spellEnd"/>
      <w:r w:rsidRPr="000C1660">
        <w:rPr>
          <w:sz w:val="28"/>
          <w:szCs w:val="28"/>
        </w:rPr>
        <w:t xml:space="preserve"> «Дорожный десант»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Конкурсный номер оценивается жюри по 5- бальной системе по следующим критериям:</w:t>
      </w:r>
    </w:p>
    <w:p w:rsidR="00FC646D" w:rsidRPr="000C1660" w:rsidRDefault="00FC646D" w:rsidP="00CA66A4">
      <w:pPr>
        <w:numPr>
          <w:ilvl w:val="0"/>
          <w:numId w:val="4"/>
        </w:numPr>
        <w:tabs>
          <w:tab w:val="clear" w:pos="720"/>
          <w:tab w:val="num" w:pos="709"/>
          <w:tab w:val="left" w:pos="851"/>
        </w:tabs>
        <w:ind w:left="0"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четкая организация выступления, соблюдение регламента выступления - от 1 до 5 баллов;</w:t>
      </w:r>
    </w:p>
    <w:p w:rsidR="00FC646D" w:rsidRPr="000C1660" w:rsidRDefault="00FC646D" w:rsidP="00CA66A4">
      <w:pPr>
        <w:numPr>
          <w:ilvl w:val="0"/>
          <w:numId w:val="4"/>
        </w:numPr>
        <w:tabs>
          <w:tab w:val="clear" w:pos="720"/>
          <w:tab w:val="left" w:pos="709"/>
          <w:tab w:val="num" w:pos="786"/>
          <w:tab w:val="left" w:pos="851"/>
        </w:tabs>
        <w:ind w:left="0"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выразительность и эмоциональность выступления, артистичность, оригинальность - от 1 до 5 баллов;</w:t>
      </w:r>
    </w:p>
    <w:p w:rsidR="00FC646D" w:rsidRPr="000C1660" w:rsidRDefault="00FC646D" w:rsidP="00CA66A4">
      <w:pPr>
        <w:numPr>
          <w:ilvl w:val="0"/>
          <w:numId w:val="4"/>
        </w:numPr>
        <w:tabs>
          <w:tab w:val="left" w:pos="720"/>
          <w:tab w:val="left" w:pos="851"/>
        </w:tabs>
        <w:ind w:left="0"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воспитательная ценность репертуара, его актуальность, идейность, грамотное использование терминологии ПДД -  от 1 до 5 баллов.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 w:rsidRPr="000C1660">
        <w:rPr>
          <w:sz w:val="28"/>
          <w:szCs w:val="28"/>
        </w:rPr>
        <w:t>Критерии оценки коллекции дефиле «Засветись!»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Конкурсный материал оценивается жюри по 5-бальной системе по следующим критериям:</w:t>
      </w:r>
    </w:p>
    <w:p w:rsidR="00FC646D" w:rsidRPr="000C1660" w:rsidRDefault="00FC646D" w:rsidP="00CA66A4">
      <w:pPr>
        <w:pStyle w:val="a7"/>
        <w:numPr>
          <w:ilvl w:val="0"/>
          <w:numId w:val="4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 w:rsidRPr="000C1660">
        <w:rPr>
          <w:sz w:val="28"/>
          <w:szCs w:val="28"/>
        </w:rPr>
        <w:t>целостность композиции (раскрытие сценического образа, пространственное решение на сцене) -  от 1 до 5 баллов;</w:t>
      </w:r>
    </w:p>
    <w:p w:rsidR="00FC646D" w:rsidRPr="000C1660" w:rsidRDefault="00FC646D" w:rsidP="00CA66A4">
      <w:pPr>
        <w:pStyle w:val="a7"/>
        <w:numPr>
          <w:ilvl w:val="0"/>
          <w:numId w:val="4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 w:rsidRPr="000C1660">
        <w:rPr>
          <w:sz w:val="28"/>
          <w:szCs w:val="28"/>
        </w:rPr>
        <w:t>художественное и музыкальное решение, оригинальность - от 1 до 5 баллов;</w:t>
      </w:r>
    </w:p>
    <w:p w:rsidR="00FC646D" w:rsidRPr="000C1660" w:rsidRDefault="00FC646D" w:rsidP="00CA66A4">
      <w:pPr>
        <w:pStyle w:val="a7"/>
        <w:numPr>
          <w:ilvl w:val="0"/>
          <w:numId w:val="4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артистизм, выразительность, сценическая культура, соблюдение регламента, грамотное использование терминологии ПДД -  от 1 до 5 баллов.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Критерии оценки видеороликов «Держим курс на ПДД!»</w:t>
      </w:r>
    </w:p>
    <w:p w:rsidR="00FC646D" w:rsidRPr="000C1660" w:rsidRDefault="00FC646D" w:rsidP="00CA66A4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 w:rsidRPr="000C1660">
        <w:rPr>
          <w:sz w:val="28"/>
          <w:szCs w:val="28"/>
        </w:rPr>
        <w:t>Конкурсный номер оценивается жюри по 5- бальной системе по следующим критериям</w:t>
      </w:r>
    </w:p>
    <w:p w:rsidR="00FC646D" w:rsidRPr="000C1660" w:rsidRDefault="00FC646D" w:rsidP="00CA66A4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0C1660">
        <w:rPr>
          <w:sz w:val="28"/>
          <w:szCs w:val="28"/>
        </w:rPr>
        <w:t>выразительность и эмоциональность видеоролика – от 1 до 5 баллов</w:t>
      </w:r>
      <w:r w:rsidRPr="000C1660">
        <w:rPr>
          <w:color w:val="000000"/>
          <w:spacing w:val="-1"/>
          <w:sz w:val="28"/>
          <w:szCs w:val="28"/>
        </w:rPr>
        <w:t>;</w:t>
      </w:r>
    </w:p>
    <w:p w:rsidR="00FC646D" w:rsidRPr="000C1660" w:rsidRDefault="00FC646D" w:rsidP="00CA66A4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370"/>
          <w:tab w:val="left" w:pos="709"/>
          <w:tab w:val="left" w:pos="851"/>
          <w:tab w:val="left" w:pos="993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0C1660">
        <w:rPr>
          <w:sz w:val="28"/>
          <w:szCs w:val="28"/>
        </w:rPr>
        <w:t>образовательная и познавательная ценность видеоролика – от 1 до 5 баллов</w:t>
      </w:r>
      <w:r w:rsidRPr="000C1660">
        <w:rPr>
          <w:color w:val="000000"/>
          <w:spacing w:val="-1"/>
          <w:sz w:val="28"/>
          <w:szCs w:val="28"/>
        </w:rPr>
        <w:t>;</w:t>
      </w:r>
    </w:p>
    <w:p w:rsidR="00FC646D" w:rsidRPr="000C1660" w:rsidRDefault="00FC646D" w:rsidP="00CA66A4">
      <w:pPr>
        <w:pStyle w:val="a7"/>
        <w:numPr>
          <w:ilvl w:val="0"/>
          <w:numId w:val="10"/>
        </w:numPr>
        <w:tabs>
          <w:tab w:val="left" w:pos="360"/>
          <w:tab w:val="left" w:pos="709"/>
          <w:tab w:val="left" w:pos="851"/>
          <w:tab w:val="left" w:pos="993"/>
        </w:tabs>
        <w:suppressAutoHyphens/>
        <w:ind w:left="0" w:firstLine="851"/>
        <w:contextualSpacing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логичность построения, полнота раскрытия темы, соблюдение регламента, грамотное использование терминологии ПДД – от 1 до 5 баллов.</w:t>
      </w:r>
    </w:p>
    <w:p w:rsidR="00FC646D" w:rsidRPr="000C1660" w:rsidRDefault="00FC646D" w:rsidP="00CA66A4">
      <w:pPr>
        <w:pStyle w:val="a7"/>
        <w:tabs>
          <w:tab w:val="left" w:pos="360"/>
          <w:tab w:val="left" w:pos="709"/>
          <w:tab w:val="left" w:pos="851"/>
          <w:tab w:val="left" w:pos="993"/>
        </w:tabs>
        <w:suppressAutoHyphens/>
        <w:ind w:left="0"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Критерии оценки мультипликации «Смотри – запоминай!»</w:t>
      </w:r>
    </w:p>
    <w:p w:rsidR="00FC646D" w:rsidRPr="000C1660" w:rsidRDefault="00FC646D" w:rsidP="00CA66A4">
      <w:pPr>
        <w:pStyle w:val="a7"/>
        <w:tabs>
          <w:tab w:val="left" w:pos="360"/>
          <w:tab w:val="left" w:pos="709"/>
          <w:tab w:val="left" w:pos="851"/>
          <w:tab w:val="left" w:pos="993"/>
        </w:tabs>
        <w:suppressAutoHyphens/>
        <w:ind w:left="0" w:firstLine="851"/>
        <w:jc w:val="both"/>
        <w:rPr>
          <w:sz w:val="28"/>
          <w:szCs w:val="28"/>
        </w:rPr>
      </w:pPr>
      <w:r w:rsidRPr="000C1660">
        <w:rPr>
          <w:sz w:val="28"/>
          <w:szCs w:val="28"/>
        </w:rPr>
        <w:tab/>
        <w:t>Конкурсный материал оценивается жюри по 5- бальной системе по следующим критериям:</w:t>
      </w:r>
    </w:p>
    <w:p w:rsidR="00FC646D" w:rsidRPr="000C1660" w:rsidRDefault="00FC646D" w:rsidP="00CA66A4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0C1660">
        <w:rPr>
          <w:sz w:val="28"/>
          <w:szCs w:val="28"/>
        </w:rPr>
        <w:t>выразительность и эмоциональность мультфильма– от 1 до 5 баллов</w:t>
      </w:r>
      <w:r w:rsidRPr="000C1660">
        <w:rPr>
          <w:color w:val="000000"/>
          <w:spacing w:val="-1"/>
          <w:sz w:val="28"/>
          <w:szCs w:val="28"/>
        </w:rPr>
        <w:t>;</w:t>
      </w:r>
    </w:p>
    <w:p w:rsidR="00FC646D" w:rsidRPr="000C1660" w:rsidRDefault="00FC646D" w:rsidP="00CA66A4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370"/>
          <w:tab w:val="left" w:pos="709"/>
          <w:tab w:val="left" w:pos="851"/>
          <w:tab w:val="left" w:pos="993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0C1660">
        <w:rPr>
          <w:sz w:val="28"/>
          <w:szCs w:val="28"/>
        </w:rPr>
        <w:t xml:space="preserve">образовательная и познавательная ценность мультфильма– от 1 до 5 </w:t>
      </w:r>
      <w:r w:rsidRPr="000C1660">
        <w:rPr>
          <w:sz w:val="28"/>
          <w:szCs w:val="28"/>
        </w:rPr>
        <w:lastRenderedPageBreak/>
        <w:t>баллов</w:t>
      </w:r>
      <w:r w:rsidRPr="000C1660">
        <w:rPr>
          <w:color w:val="000000"/>
          <w:spacing w:val="-1"/>
          <w:sz w:val="28"/>
          <w:szCs w:val="28"/>
        </w:rPr>
        <w:t>;</w:t>
      </w:r>
    </w:p>
    <w:p w:rsidR="00D8441C" w:rsidRPr="000C1660" w:rsidRDefault="00FC646D" w:rsidP="00CA66A4">
      <w:pPr>
        <w:pStyle w:val="a7"/>
        <w:numPr>
          <w:ilvl w:val="0"/>
          <w:numId w:val="10"/>
        </w:numPr>
        <w:tabs>
          <w:tab w:val="left" w:pos="360"/>
          <w:tab w:val="left" w:pos="709"/>
          <w:tab w:val="left" w:pos="851"/>
          <w:tab w:val="left" w:pos="993"/>
        </w:tabs>
        <w:suppressAutoHyphens/>
        <w:ind w:left="0" w:firstLine="851"/>
        <w:contextualSpacing/>
        <w:jc w:val="both"/>
        <w:rPr>
          <w:sz w:val="28"/>
          <w:szCs w:val="28"/>
        </w:rPr>
      </w:pPr>
      <w:r w:rsidRPr="000C1660">
        <w:rPr>
          <w:sz w:val="28"/>
          <w:szCs w:val="28"/>
        </w:rPr>
        <w:t>логичность построения, полнота раскрытия темы, соблюдение регламента, грамотное использование терминологии ПДД – от 1 до 5 баллов.</w:t>
      </w:r>
    </w:p>
    <w:p w:rsidR="00D8441C" w:rsidRPr="00ED7A3C" w:rsidRDefault="00D8441C" w:rsidP="00CA66A4">
      <w:pPr>
        <w:pStyle w:val="a3"/>
        <w:tabs>
          <w:tab w:val="left" w:pos="851"/>
        </w:tabs>
        <w:spacing w:after="0"/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D7A3C">
        <w:rPr>
          <w:rFonts w:ascii="Liberation Serif" w:hAnsi="Liberation Serif"/>
          <w:b/>
          <w:bCs/>
          <w:sz w:val="28"/>
          <w:szCs w:val="28"/>
        </w:rPr>
        <w:t>Подведение итогов и награждение</w:t>
      </w:r>
    </w:p>
    <w:p w:rsidR="00D8441C" w:rsidRPr="000C1660" w:rsidRDefault="00D8441C" w:rsidP="00CA66A4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0C1660">
        <w:rPr>
          <w:rFonts w:ascii="Liberation Serif" w:hAnsi="Liberation Serif"/>
          <w:sz w:val="28"/>
          <w:szCs w:val="28"/>
        </w:rPr>
        <w:t>Победители и призеры Конкурса в каждой номинации определяются, исходя из наибольшего количества набранных баллов.</w:t>
      </w:r>
    </w:p>
    <w:p w:rsidR="00152281" w:rsidRPr="000C1660" w:rsidRDefault="00D8441C" w:rsidP="00CA66A4">
      <w:pPr>
        <w:tabs>
          <w:tab w:val="left" w:pos="851"/>
        </w:tabs>
        <w:spacing w:line="300" w:lineRule="exact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C1660">
        <w:rPr>
          <w:rFonts w:ascii="Liberation Serif" w:hAnsi="Liberation Serif"/>
          <w:sz w:val="28"/>
          <w:szCs w:val="28"/>
        </w:rPr>
        <w:t xml:space="preserve">Победители </w:t>
      </w:r>
      <w:r w:rsidR="003231F0" w:rsidRPr="000C1660">
        <w:rPr>
          <w:rFonts w:ascii="Liberation Serif" w:hAnsi="Liberation Serif"/>
          <w:sz w:val="28"/>
          <w:szCs w:val="28"/>
        </w:rPr>
        <w:t xml:space="preserve">и призеры </w:t>
      </w:r>
      <w:r w:rsidRPr="000C1660">
        <w:rPr>
          <w:rFonts w:ascii="Liberation Serif" w:hAnsi="Liberation Serif"/>
          <w:sz w:val="28"/>
          <w:szCs w:val="28"/>
        </w:rPr>
        <w:t>конкурса награждаются дипломами.</w:t>
      </w:r>
      <w:r w:rsidR="003231F0" w:rsidRPr="000C1660">
        <w:rPr>
          <w:rFonts w:ascii="Liberation Serif" w:hAnsi="Liberation Serif"/>
          <w:sz w:val="28"/>
          <w:szCs w:val="28"/>
        </w:rPr>
        <w:t xml:space="preserve"> Победители принимают участие в городском конкурсе «Дорожные звездочки».</w:t>
      </w:r>
      <w:r w:rsidR="00152281" w:rsidRPr="000C166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D7A3C" w:rsidRDefault="00ED7A3C" w:rsidP="000C1660">
      <w:pPr>
        <w:tabs>
          <w:tab w:val="left" w:pos="851"/>
        </w:tabs>
        <w:ind w:firstLine="912"/>
        <w:jc w:val="right"/>
        <w:rPr>
          <w:rFonts w:ascii="Liberation Serif" w:hAnsi="Liberation Serif" w:cs="Liberation Serif"/>
          <w:sz w:val="28"/>
          <w:szCs w:val="28"/>
        </w:rPr>
      </w:pPr>
    </w:p>
    <w:p w:rsidR="00D8441C" w:rsidRPr="00E447ED" w:rsidRDefault="00D8441C" w:rsidP="000C1660">
      <w:pPr>
        <w:tabs>
          <w:tab w:val="left" w:pos="851"/>
        </w:tabs>
        <w:ind w:firstLine="912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Образец заявки</w:t>
      </w:r>
    </w:p>
    <w:p w:rsidR="00D8441C" w:rsidRPr="00E447ED" w:rsidRDefault="00D8441C" w:rsidP="0088665F">
      <w:pPr>
        <w:ind w:firstLine="912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D7A3C" w:rsidRDefault="00D8441C" w:rsidP="0088665F">
      <w:pPr>
        <w:ind w:firstLine="91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D7A3C">
        <w:rPr>
          <w:rFonts w:ascii="Liberation Serif" w:hAnsi="Liberation Serif"/>
          <w:b/>
          <w:bCs/>
          <w:sz w:val="28"/>
          <w:szCs w:val="28"/>
        </w:rPr>
        <w:t>Заявка на участие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Наз</w:t>
      </w:r>
      <w:r w:rsidR="00C25311">
        <w:rPr>
          <w:rFonts w:ascii="Liberation Serif" w:hAnsi="Liberation Serif"/>
        </w:rPr>
        <w:t xml:space="preserve">вание мероприятия: </w:t>
      </w:r>
      <w:r w:rsidR="00C25311">
        <w:rPr>
          <w:rFonts w:ascii="Liberation Serif" w:hAnsi="Liberation Serif"/>
          <w:sz w:val="28"/>
          <w:szCs w:val="28"/>
        </w:rPr>
        <w:t>К</w:t>
      </w:r>
      <w:r w:rsidR="00C25311" w:rsidRPr="00E447ED">
        <w:rPr>
          <w:rFonts w:ascii="Liberation Serif" w:hAnsi="Liberation Serif"/>
          <w:sz w:val="28"/>
          <w:szCs w:val="28"/>
        </w:rPr>
        <w:t>онкурса творческих коллективов дошкольных образовательных организаций "Дорожные звездочки"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ОО № _________ Территория _________________________________________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Состав: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260"/>
      </w:tblGrid>
      <w:tr w:rsidR="00D8441C" w:rsidRPr="00BE1B01" w:rsidTr="003B168E">
        <w:tc>
          <w:tcPr>
            <w:tcW w:w="11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Взрослые</w:t>
            </w:r>
          </w:p>
        </w:tc>
      </w:tr>
      <w:tr w:rsidR="00D8441C" w:rsidRPr="00BE1B01" w:rsidTr="003B168E">
        <w:tc>
          <w:tcPr>
            <w:tcW w:w="11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Дети</w:t>
            </w: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Категории участников (детей):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05"/>
        <w:gridCol w:w="515"/>
        <w:gridCol w:w="608"/>
        <w:gridCol w:w="544"/>
        <w:gridCol w:w="544"/>
        <w:gridCol w:w="544"/>
        <w:gridCol w:w="544"/>
        <w:gridCol w:w="560"/>
        <w:gridCol w:w="544"/>
        <w:gridCol w:w="660"/>
        <w:gridCol w:w="660"/>
        <w:gridCol w:w="647"/>
        <w:gridCol w:w="609"/>
        <w:gridCol w:w="554"/>
        <w:gridCol w:w="515"/>
      </w:tblGrid>
      <w:tr w:rsidR="00D8441C" w:rsidRPr="00BE1B01" w:rsidTr="003B168E">
        <w:trPr>
          <w:cantSplit/>
          <w:trHeight w:val="2317"/>
        </w:trPr>
        <w:tc>
          <w:tcPr>
            <w:tcW w:w="763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ОУ</w:t>
            </w:r>
          </w:p>
        </w:tc>
        <w:tc>
          <w:tcPr>
            <w:tcW w:w="70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1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ПДН</w:t>
            </w:r>
          </w:p>
        </w:tc>
        <w:tc>
          <w:tcPr>
            <w:tcW w:w="608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ОУ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Сироты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Опекаемые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Инвалиды</w:t>
            </w:r>
          </w:p>
        </w:tc>
        <w:tc>
          <w:tcPr>
            <w:tcW w:w="5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Полная семья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6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Многодетная семья</w:t>
            </w:r>
          </w:p>
        </w:tc>
        <w:tc>
          <w:tcPr>
            <w:tcW w:w="6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6-13 лет</w:t>
            </w:r>
          </w:p>
        </w:tc>
        <w:tc>
          <w:tcPr>
            <w:tcW w:w="647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14-16 лет</w:t>
            </w:r>
          </w:p>
        </w:tc>
        <w:tc>
          <w:tcPr>
            <w:tcW w:w="609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17-18 лет</w:t>
            </w:r>
          </w:p>
        </w:tc>
        <w:tc>
          <w:tcPr>
            <w:tcW w:w="55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Мальчики</w:t>
            </w:r>
          </w:p>
        </w:tc>
        <w:tc>
          <w:tcPr>
            <w:tcW w:w="51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Девочки</w:t>
            </w:r>
          </w:p>
        </w:tc>
      </w:tr>
      <w:tr w:rsidR="00D8441C" w:rsidRPr="00BE1B01" w:rsidTr="003B168E">
        <w:trPr>
          <w:trHeight w:val="71"/>
        </w:trPr>
        <w:tc>
          <w:tcPr>
            <w:tcW w:w="763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70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1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0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47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09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1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  <w:u w:val="single"/>
        </w:rPr>
      </w:pPr>
      <w:r w:rsidRPr="00BE1B01">
        <w:rPr>
          <w:rFonts w:ascii="Liberation Serif" w:hAnsi="Liberation Serif"/>
        </w:rPr>
        <w:t>Наименование (работы)</w:t>
      </w:r>
    </w:p>
    <w:tbl>
      <w:tblPr>
        <w:tblW w:w="10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851"/>
        <w:gridCol w:w="1701"/>
        <w:gridCol w:w="1334"/>
        <w:gridCol w:w="2067"/>
        <w:gridCol w:w="1483"/>
      </w:tblGrid>
      <w:tr w:rsidR="00546DAF" w:rsidRPr="00BE1B01" w:rsidTr="009301D2">
        <w:trPr>
          <w:trHeight w:val="486"/>
        </w:trPr>
        <w:tc>
          <w:tcPr>
            <w:tcW w:w="426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Ф.И.О. участника</w:t>
            </w:r>
          </w:p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(полностью)*</w:t>
            </w:r>
          </w:p>
        </w:tc>
        <w:tc>
          <w:tcPr>
            <w:tcW w:w="851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Возраст</w:t>
            </w:r>
          </w:p>
        </w:tc>
        <w:tc>
          <w:tcPr>
            <w:tcW w:w="1701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Название выступления</w:t>
            </w:r>
          </w:p>
        </w:tc>
        <w:tc>
          <w:tcPr>
            <w:tcW w:w="1334" w:type="dxa"/>
          </w:tcPr>
          <w:p w:rsidR="00546DAF" w:rsidRPr="005E26DD" w:rsidRDefault="00546DAF" w:rsidP="00761231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Номинация</w:t>
            </w:r>
          </w:p>
        </w:tc>
        <w:tc>
          <w:tcPr>
            <w:tcW w:w="2067" w:type="dxa"/>
          </w:tcPr>
          <w:p w:rsidR="00546DAF" w:rsidRPr="005E26DD" w:rsidRDefault="00546DAF" w:rsidP="00F7620C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Ф.И.О. руководителя  работы (полностью)</w:t>
            </w:r>
          </w:p>
        </w:tc>
        <w:tc>
          <w:tcPr>
            <w:tcW w:w="1483" w:type="dxa"/>
          </w:tcPr>
          <w:p w:rsidR="00546DAF" w:rsidRPr="005E26DD" w:rsidRDefault="00546DAF" w:rsidP="00F7620C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Контактный телефон</w:t>
            </w:r>
          </w:p>
        </w:tc>
      </w:tr>
      <w:tr w:rsidR="00546DAF" w:rsidRPr="00BE1B01" w:rsidTr="009301D2">
        <w:trPr>
          <w:trHeight w:val="308"/>
        </w:trPr>
        <w:tc>
          <w:tcPr>
            <w:tcW w:w="426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067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83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jc w:val="both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* Если коллективная работа, то перечислять Ф.И.О. детей или педагогов</w:t>
      </w:r>
    </w:p>
    <w:p w:rsidR="00D8441C" w:rsidRPr="00E447ED" w:rsidRDefault="00D8441C" w:rsidP="0088665F">
      <w:pPr>
        <w:rPr>
          <w:rFonts w:ascii="Liberation Serif" w:hAnsi="Liberation Serif"/>
          <w:b/>
          <w:bCs/>
          <w:sz w:val="28"/>
          <w:szCs w:val="28"/>
        </w:rPr>
      </w:pPr>
    </w:p>
    <w:p w:rsidR="006B6A1D" w:rsidRDefault="006B6A1D" w:rsidP="0088665F">
      <w:pPr>
        <w:rPr>
          <w:rFonts w:ascii="Liberation Serif" w:hAnsi="Liberation Serif"/>
          <w:sz w:val="28"/>
          <w:szCs w:val="28"/>
        </w:rPr>
      </w:pPr>
    </w:p>
    <w:p w:rsidR="00F749AF" w:rsidRDefault="00F749AF" w:rsidP="006F2877">
      <w:pPr>
        <w:overflowPunct w:val="0"/>
        <w:autoSpaceDE w:val="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</w:t>
      </w:r>
    </w:p>
    <w:p w:rsidR="00F749AF" w:rsidRDefault="00F749AF" w:rsidP="00F749AF">
      <w:pPr>
        <w:overflowPunct w:val="0"/>
        <w:autoSpaceDE w:val="0"/>
        <w:jc w:val="center"/>
        <w:rPr>
          <w:rFonts w:ascii="Liberation Serif" w:hAnsi="Liberation Serif"/>
        </w:rPr>
      </w:pPr>
    </w:p>
    <w:p w:rsidR="00F749AF" w:rsidRPr="00BE1B01" w:rsidRDefault="00F749AF" w:rsidP="00F749AF">
      <w:pPr>
        <w:overflowPunct w:val="0"/>
        <w:autoSpaceDE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</w:t>
      </w:r>
      <w:r w:rsidRPr="00BE1B01">
        <w:rPr>
          <w:rFonts w:ascii="Liberation Serif" w:hAnsi="Liberation Serif"/>
        </w:rPr>
        <w:t>Приложение № 2</w:t>
      </w:r>
    </w:p>
    <w:p w:rsidR="006F2877" w:rsidRPr="000C1660" w:rsidRDefault="006F2877" w:rsidP="006F2877">
      <w:pPr>
        <w:jc w:val="center"/>
      </w:pPr>
      <w:r>
        <w:t xml:space="preserve">                                                                </w:t>
      </w:r>
      <w:r>
        <w:t>к приказу от 24.10.2025 № 540</w:t>
      </w:r>
    </w:p>
    <w:p w:rsidR="00F749AF" w:rsidRPr="00BE1B01" w:rsidRDefault="00F749AF" w:rsidP="006F2877">
      <w:pPr>
        <w:overflowPunct w:val="0"/>
        <w:autoSpaceDE w:val="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             </w:t>
      </w:r>
    </w:p>
    <w:p w:rsidR="00F749AF" w:rsidRDefault="00F749AF" w:rsidP="00F749A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749AF" w:rsidRPr="00E447ED" w:rsidRDefault="00F749AF" w:rsidP="006F2877">
      <w:pPr>
        <w:rPr>
          <w:rFonts w:ascii="Liberation Serif" w:hAnsi="Liberation Serif"/>
          <w:b/>
          <w:bCs/>
          <w:sz w:val="28"/>
          <w:szCs w:val="28"/>
        </w:rPr>
      </w:pPr>
    </w:p>
    <w:p w:rsidR="00F749AF" w:rsidRPr="00E447ED" w:rsidRDefault="00F749AF" w:rsidP="00F749A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F749AF" w:rsidRPr="00E447ED" w:rsidRDefault="00F749AF" w:rsidP="00F749A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F749AF" w:rsidRPr="00E447ED" w:rsidRDefault="00F749AF" w:rsidP="00F749A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F749AF" w:rsidRPr="00E447ED" w:rsidRDefault="00F749AF" w:rsidP="00F749A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F749AF" w:rsidRPr="00E447ED" w:rsidRDefault="00F749AF" w:rsidP="00F749A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F749AF" w:rsidRPr="00E447ED" w:rsidRDefault="00F749AF" w:rsidP="00F749AF">
      <w:pPr>
        <w:overflowPunct w:val="0"/>
        <w:autoSpaceDE w:val="0"/>
        <w:rPr>
          <w:rFonts w:ascii="Liberation Serif" w:hAnsi="Liberation Serif"/>
          <w:b/>
          <w:bCs/>
          <w:sz w:val="28"/>
          <w:szCs w:val="28"/>
        </w:rPr>
      </w:pPr>
    </w:p>
    <w:p w:rsidR="00F749AF" w:rsidRPr="00E447ED" w:rsidRDefault="00F749AF" w:rsidP="00F749A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F749AF" w:rsidRPr="00E447ED" w:rsidRDefault="00F749AF" w:rsidP="00F749A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F749AF" w:rsidRPr="00E447ED" w:rsidRDefault="00F749AF" w:rsidP="00F749A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F749AF" w:rsidRPr="00E447ED" w:rsidRDefault="00F749AF" w:rsidP="00F749AF">
      <w:pPr>
        <w:overflowPunct w:val="0"/>
        <w:autoSpaceDE w:val="0"/>
        <w:rPr>
          <w:rFonts w:ascii="Liberation Serif" w:hAnsi="Liberation Serif"/>
          <w:sz w:val="28"/>
          <w:szCs w:val="28"/>
        </w:rPr>
      </w:pPr>
    </w:p>
    <w:p w:rsidR="00F749AF" w:rsidRPr="00E447ED" w:rsidRDefault="00F749AF" w:rsidP="00F749A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F749AF" w:rsidRPr="00E447ED" w:rsidRDefault="00F749AF" w:rsidP="00F749AF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749AF" w:rsidRPr="00574AB9" w:rsidRDefault="00F749AF" w:rsidP="00F749AF">
      <w:pPr>
        <w:pStyle w:val="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Морозовская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Ксения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начальник отделения пропаганды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551432">
        <w:rPr>
          <w:rFonts w:ascii="Liberation Serif" w:hAnsi="Liberation Serif" w:cs="Liberation Serif"/>
          <w:sz w:val="28"/>
          <w:szCs w:val="28"/>
        </w:rPr>
        <w:t>БДД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ОГИБДД МУ МВД России «Н</w:t>
      </w:r>
      <w:r>
        <w:rPr>
          <w:rFonts w:ascii="Liberation Serif" w:hAnsi="Liberation Serif" w:cs="Liberation Serif"/>
          <w:sz w:val="28"/>
          <w:szCs w:val="28"/>
        </w:rPr>
        <w:t>ижнетагильское»,</w:t>
      </w:r>
      <w:r w:rsidRPr="00E447ED">
        <w:rPr>
          <w:rFonts w:ascii="Liberation Serif" w:hAnsi="Liberation Serif" w:cs="Times New Roman"/>
          <w:sz w:val="28"/>
          <w:szCs w:val="28"/>
        </w:rPr>
        <w:t xml:space="preserve"> (по согласованию).</w:t>
      </w:r>
    </w:p>
    <w:p w:rsidR="00F749AF" w:rsidRPr="00E447ED" w:rsidRDefault="00F749AF" w:rsidP="00F749AF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Гребенкина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Times New Roman"/>
          <w:sz w:val="28"/>
          <w:szCs w:val="28"/>
        </w:rPr>
        <w:t>Аурика</w:t>
      </w:r>
      <w:proofErr w:type="spellEnd"/>
      <w:r w:rsidRPr="00E447ED">
        <w:rPr>
          <w:rFonts w:ascii="Liberation Serif" w:hAnsi="Liberation Serif" w:cs="Times New Roman"/>
          <w:sz w:val="28"/>
          <w:szCs w:val="28"/>
        </w:rPr>
        <w:t xml:space="preserve"> Анатольевна, </w:t>
      </w:r>
      <w:r>
        <w:rPr>
          <w:rFonts w:ascii="Liberation Serif" w:hAnsi="Liberation Serif" w:cs="Times New Roman"/>
          <w:sz w:val="28"/>
          <w:szCs w:val="28"/>
        </w:rPr>
        <w:t xml:space="preserve">старший </w:t>
      </w:r>
      <w:r w:rsidRPr="00E447ED">
        <w:rPr>
          <w:rFonts w:ascii="Liberation Serif" w:hAnsi="Liberation Serif" w:cs="Times New Roman"/>
          <w:sz w:val="28"/>
          <w:szCs w:val="28"/>
        </w:rPr>
        <w:t xml:space="preserve">инспектор по пропаганде </w:t>
      </w:r>
      <w:r>
        <w:rPr>
          <w:rFonts w:ascii="Liberation Serif" w:hAnsi="Liberation Serif" w:cs="Times New Roman"/>
          <w:sz w:val="28"/>
          <w:szCs w:val="28"/>
        </w:rPr>
        <w:t>безопасности дорожного движения</w:t>
      </w:r>
      <w:r w:rsidRPr="00E447ED">
        <w:rPr>
          <w:rFonts w:ascii="Liberation Serif" w:hAnsi="Liberation Serif" w:cs="Times New Roman"/>
          <w:sz w:val="28"/>
          <w:szCs w:val="28"/>
        </w:rPr>
        <w:t xml:space="preserve"> ОГИБДД МУ МВД России «Нижнетагиль</w:t>
      </w:r>
      <w:r>
        <w:rPr>
          <w:rFonts w:ascii="Liberation Serif" w:hAnsi="Liberation Serif" w:cs="Times New Roman"/>
          <w:sz w:val="28"/>
          <w:szCs w:val="28"/>
        </w:rPr>
        <w:t xml:space="preserve">ское», </w:t>
      </w:r>
      <w:r w:rsidRPr="00E447ED">
        <w:rPr>
          <w:rFonts w:ascii="Liberation Serif" w:hAnsi="Liberation Serif" w:cs="Times New Roman"/>
          <w:sz w:val="28"/>
          <w:szCs w:val="28"/>
        </w:rPr>
        <w:t>(по согласованию).</w:t>
      </w:r>
    </w:p>
    <w:p w:rsidR="00F749AF" w:rsidRPr="00E447ED" w:rsidRDefault="00F749AF" w:rsidP="00F749AF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Егошина Наталья Николаевна, методист МБУ ДО РДДТ.</w:t>
      </w:r>
    </w:p>
    <w:p w:rsidR="00F749AF" w:rsidRPr="00E447ED" w:rsidRDefault="00F749AF" w:rsidP="00F749AF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4. Барановская Ольга Владимировна, методист МБУ ДО РДДТ.</w:t>
      </w:r>
    </w:p>
    <w:p w:rsidR="00F749AF" w:rsidRPr="00E447ED" w:rsidRDefault="00F749AF" w:rsidP="00F749AF">
      <w:pPr>
        <w:jc w:val="both"/>
        <w:rPr>
          <w:rFonts w:ascii="Liberation Serif" w:hAnsi="Liberation Serif"/>
          <w:sz w:val="28"/>
          <w:szCs w:val="28"/>
        </w:rPr>
      </w:pPr>
    </w:p>
    <w:p w:rsidR="003B168E" w:rsidRDefault="003B168E" w:rsidP="0088665F">
      <w:pPr>
        <w:rPr>
          <w:rFonts w:ascii="Liberation Serif" w:hAnsi="Liberation Serif"/>
          <w:sz w:val="28"/>
          <w:szCs w:val="28"/>
        </w:rPr>
      </w:pPr>
    </w:p>
    <w:p w:rsidR="003B168E" w:rsidRDefault="003B168E" w:rsidP="0088665F">
      <w:pPr>
        <w:rPr>
          <w:rFonts w:ascii="Liberation Serif" w:hAnsi="Liberation Serif"/>
          <w:sz w:val="28"/>
          <w:szCs w:val="28"/>
        </w:rPr>
      </w:pPr>
    </w:p>
    <w:p w:rsidR="003B168E" w:rsidRPr="00E447ED" w:rsidRDefault="003B168E" w:rsidP="0088665F">
      <w:pPr>
        <w:rPr>
          <w:rFonts w:ascii="Liberation Serif" w:hAnsi="Liberation Serif"/>
          <w:sz w:val="28"/>
          <w:szCs w:val="28"/>
        </w:rPr>
      </w:pPr>
    </w:p>
    <w:p w:rsidR="005E26DD" w:rsidRDefault="00D8441C" w:rsidP="0088665F">
      <w:pPr>
        <w:overflowPunct w:val="0"/>
        <w:autoSpaceDE w:val="0"/>
        <w:jc w:val="center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                                  </w:t>
      </w:r>
      <w:r w:rsidR="00C25311">
        <w:rPr>
          <w:rFonts w:ascii="Liberation Serif" w:hAnsi="Liberation Serif"/>
        </w:rPr>
        <w:t xml:space="preserve">                   </w:t>
      </w:r>
    </w:p>
    <w:p w:rsidR="005E26DD" w:rsidRDefault="005E26DD" w:rsidP="0088665F">
      <w:pPr>
        <w:overflowPunct w:val="0"/>
        <w:autoSpaceDE w:val="0"/>
        <w:jc w:val="center"/>
        <w:rPr>
          <w:rFonts w:ascii="Liberation Serif" w:hAnsi="Liberation Serif"/>
        </w:rPr>
      </w:pPr>
    </w:p>
    <w:p w:rsidR="009301D2" w:rsidRDefault="005E26DD" w:rsidP="005E26DD">
      <w:pPr>
        <w:overflowPunct w:val="0"/>
        <w:autoSpaceDE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</w:t>
      </w:r>
    </w:p>
    <w:p w:rsidR="009301D2" w:rsidRDefault="009301D2" w:rsidP="005E26DD">
      <w:pPr>
        <w:overflowPunct w:val="0"/>
        <w:autoSpaceDE w:val="0"/>
        <w:jc w:val="center"/>
        <w:rPr>
          <w:rFonts w:ascii="Liberation Serif" w:hAnsi="Liberation Serif"/>
        </w:rPr>
      </w:pPr>
    </w:p>
    <w:p w:rsidR="00D8441C" w:rsidRPr="00E447ED" w:rsidRDefault="00D8441C" w:rsidP="005E26DD">
      <w:pPr>
        <w:jc w:val="both"/>
        <w:rPr>
          <w:rFonts w:ascii="Liberation Serif" w:hAnsi="Liberation Serif"/>
          <w:sz w:val="28"/>
          <w:szCs w:val="28"/>
        </w:rPr>
      </w:pPr>
    </w:p>
    <w:sectPr w:rsidR="00D8441C" w:rsidRPr="00E447ED" w:rsidSect="006F2877">
      <w:pgSz w:w="11906" w:h="16838"/>
      <w:pgMar w:top="568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4" w15:restartNumberingAfterBreak="0">
    <w:nsid w:val="3B696238"/>
    <w:multiLevelType w:val="hybridMultilevel"/>
    <w:tmpl w:val="8008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15487"/>
    <w:multiLevelType w:val="hybridMultilevel"/>
    <w:tmpl w:val="625A980C"/>
    <w:lvl w:ilvl="0" w:tplc="82ACA1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F0646B"/>
    <w:multiLevelType w:val="hybridMultilevel"/>
    <w:tmpl w:val="2F9E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27BFE"/>
    <w:multiLevelType w:val="hybridMultilevel"/>
    <w:tmpl w:val="35822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DC"/>
    <w:rsid w:val="00001694"/>
    <w:rsid w:val="00020A43"/>
    <w:rsid w:val="000216CC"/>
    <w:rsid w:val="00053B1A"/>
    <w:rsid w:val="00071B1F"/>
    <w:rsid w:val="00097B52"/>
    <w:rsid w:val="000B0222"/>
    <w:rsid w:val="000B3196"/>
    <w:rsid w:val="000C1660"/>
    <w:rsid w:val="000F0362"/>
    <w:rsid w:val="0012299E"/>
    <w:rsid w:val="00135FD2"/>
    <w:rsid w:val="00152281"/>
    <w:rsid w:val="001533F3"/>
    <w:rsid w:val="001721AB"/>
    <w:rsid w:val="001B0739"/>
    <w:rsid w:val="001F0FD0"/>
    <w:rsid w:val="002263F6"/>
    <w:rsid w:val="00256BD5"/>
    <w:rsid w:val="00295A50"/>
    <w:rsid w:val="002A5DE5"/>
    <w:rsid w:val="003231F0"/>
    <w:rsid w:val="00323351"/>
    <w:rsid w:val="00334FBD"/>
    <w:rsid w:val="0034629B"/>
    <w:rsid w:val="0035387F"/>
    <w:rsid w:val="003726EB"/>
    <w:rsid w:val="003A17D0"/>
    <w:rsid w:val="003B168E"/>
    <w:rsid w:val="0044535A"/>
    <w:rsid w:val="00462819"/>
    <w:rsid w:val="004A03FC"/>
    <w:rsid w:val="004F63DC"/>
    <w:rsid w:val="00504562"/>
    <w:rsid w:val="00511E27"/>
    <w:rsid w:val="00546DAF"/>
    <w:rsid w:val="00574AB9"/>
    <w:rsid w:val="00590231"/>
    <w:rsid w:val="005D4917"/>
    <w:rsid w:val="005D64DC"/>
    <w:rsid w:val="005E26DD"/>
    <w:rsid w:val="0067479E"/>
    <w:rsid w:val="006B6A1D"/>
    <w:rsid w:val="006C4BDE"/>
    <w:rsid w:val="006E085B"/>
    <w:rsid w:val="006E6215"/>
    <w:rsid w:val="006F2877"/>
    <w:rsid w:val="00717FC1"/>
    <w:rsid w:val="00745633"/>
    <w:rsid w:val="0075732F"/>
    <w:rsid w:val="007576A9"/>
    <w:rsid w:val="00761231"/>
    <w:rsid w:val="007655B8"/>
    <w:rsid w:val="0078009D"/>
    <w:rsid w:val="00790A85"/>
    <w:rsid w:val="00793B92"/>
    <w:rsid w:val="007F70FA"/>
    <w:rsid w:val="00820A74"/>
    <w:rsid w:val="0082116F"/>
    <w:rsid w:val="00824122"/>
    <w:rsid w:val="008271FB"/>
    <w:rsid w:val="00832F53"/>
    <w:rsid w:val="008358A6"/>
    <w:rsid w:val="00837181"/>
    <w:rsid w:val="00855BC7"/>
    <w:rsid w:val="00855D8E"/>
    <w:rsid w:val="0088665F"/>
    <w:rsid w:val="008A6AF0"/>
    <w:rsid w:val="008F5EF1"/>
    <w:rsid w:val="00927099"/>
    <w:rsid w:val="009301D2"/>
    <w:rsid w:val="00961895"/>
    <w:rsid w:val="00984D04"/>
    <w:rsid w:val="009A62DA"/>
    <w:rsid w:val="009C3589"/>
    <w:rsid w:val="009F1396"/>
    <w:rsid w:val="00A31492"/>
    <w:rsid w:val="00A4050D"/>
    <w:rsid w:val="00A6411E"/>
    <w:rsid w:val="00A80A07"/>
    <w:rsid w:val="00A817DB"/>
    <w:rsid w:val="00AA1695"/>
    <w:rsid w:val="00AD0BBF"/>
    <w:rsid w:val="00AD1806"/>
    <w:rsid w:val="00B105EE"/>
    <w:rsid w:val="00B10FD7"/>
    <w:rsid w:val="00B45C98"/>
    <w:rsid w:val="00B65BF5"/>
    <w:rsid w:val="00B94BB3"/>
    <w:rsid w:val="00B95280"/>
    <w:rsid w:val="00BC6749"/>
    <w:rsid w:val="00BE1B01"/>
    <w:rsid w:val="00BE1C70"/>
    <w:rsid w:val="00C25311"/>
    <w:rsid w:val="00C34A36"/>
    <w:rsid w:val="00C522EC"/>
    <w:rsid w:val="00C66910"/>
    <w:rsid w:val="00C74DB0"/>
    <w:rsid w:val="00C913CD"/>
    <w:rsid w:val="00CA4046"/>
    <w:rsid w:val="00CA66A4"/>
    <w:rsid w:val="00CD3BB5"/>
    <w:rsid w:val="00CD69D5"/>
    <w:rsid w:val="00CE5465"/>
    <w:rsid w:val="00D358C5"/>
    <w:rsid w:val="00D43967"/>
    <w:rsid w:val="00D8441C"/>
    <w:rsid w:val="00DA56DB"/>
    <w:rsid w:val="00DC7730"/>
    <w:rsid w:val="00DE2306"/>
    <w:rsid w:val="00E14927"/>
    <w:rsid w:val="00E1714C"/>
    <w:rsid w:val="00E31A05"/>
    <w:rsid w:val="00E447ED"/>
    <w:rsid w:val="00E76C88"/>
    <w:rsid w:val="00ED7A3C"/>
    <w:rsid w:val="00EF1AD8"/>
    <w:rsid w:val="00F1392B"/>
    <w:rsid w:val="00F31950"/>
    <w:rsid w:val="00F416DD"/>
    <w:rsid w:val="00F4323F"/>
    <w:rsid w:val="00F537AA"/>
    <w:rsid w:val="00F6452D"/>
    <w:rsid w:val="00F749AF"/>
    <w:rsid w:val="00F85E63"/>
    <w:rsid w:val="00FA7398"/>
    <w:rsid w:val="00FA78AF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0FA60E9"/>
  <w15:docId w15:val="{5C4F8503-76DC-4EF5-B886-4EC018A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D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D64DC"/>
    <w:pPr>
      <w:keepNext/>
      <w:numPr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D64DC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Body Text"/>
    <w:basedOn w:val="a"/>
    <w:link w:val="a4"/>
    <w:uiPriority w:val="99"/>
    <w:semiHidden/>
    <w:rsid w:val="005D64D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aliases w:val="Знак Char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ody Text Indent"/>
    <w:aliases w:val="Знак"/>
    <w:basedOn w:val="a"/>
    <w:link w:val="a6"/>
    <w:uiPriority w:val="99"/>
    <w:semiHidden/>
    <w:rsid w:val="005D64DC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aliases w:val="Знак Знак"/>
    <w:link w:val="a5"/>
    <w:uiPriority w:val="99"/>
    <w:semiHidden/>
    <w:locked/>
    <w:rsid w:val="00A6411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">
    <w:name w:val="Основной текст с отступом Знак1"/>
    <w:uiPriority w:val="99"/>
    <w:semiHidden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"/>
    <w:qFormat/>
    <w:rsid w:val="005D64DC"/>
    <w:pPr>
      <w:suppressAutoHyphens w:val="0"/>
      <w:ind w:left="720"/>
    </w:pPr>
    <w:rPr>
      <w:lang w:eastAsia="ru-RU"/>
    </w:rPr>
  </w:style>
  <w:style w:type="paragraph" w:customStyle="1" w:styleId="rtejustify">
    <w:name w:val="rtejustify"/>
    <w:basedOn w:val="a"/>
    <w:uiPriority w:val="99"/>
    <w:rsid w:val="005D64D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rsid w:val="00C5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522E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8">
    <w:name w:val="No Spacing"/>
    <w:uiPriority w:val="99"/>
    <w:qFormat/>
    <w:rsid w:val="000B0222"/>
    <w:rPr>
      <w:rFonts w:cs="Calibri"/>
      <w:sz w:val="22"/>
      <w:szCs w:val="22"/>
      <w:lang w:eastAsia="en-US"/>
    </w:rPr>
  </w:style>
  <w:style w:type="character" w:styleId="a9">
    <w:name w:val="Hyperlink"/>
    <w:uiPriority w:val="99"/>
    <w:rsid w:val="000B0222"/>
    <w:rPr>
      <w:color w:val="0000FF"/>
      <w:u w:val="single"/>
    </w:rPr>
  </w:style>
  <w:style w:type="paragraph" w:customStyle="1" w:styleId="10">
    <w:name w:val="Без интервала1"/>
    <w:rsid w:val="00AA1695"/>
    <w:rPr>
      <w:rFonts w:cs="Calibri"/>
      <w:sz w:val="22"/>
      <w:szCs w:val="22"/>
      <w:lang w:eastAsia="en-US"/>
    </w:rPr>
  </w:style>
  <w:style w:type="paragraph" w:customStyle="1" w:styleId="2">
    <w:name w:val="Без интервала2"/>
    <w:rsid w:val="00020A43"/>
    <w:rPr>
      <w:rFonts w:eastAsia="Times New Roman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FC646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РДДТ</cp:lastModifiedBy>
  <cp:revision>78</cp:revision>
  <dcterms:created xsi:type="dcterms:W3CDTF">2014-09-16T04:10:00Z</dcterms:created>
  <dcterms:modified xsi:type="dcterms:W3CDTF">2025-10-28T05:14:00Z</dcterms:modified>
</cp:coreProperties>
</file>